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F54" w:rsidRDefault="00100F54" w:rsidP="00AB5CAA">
      <w:pPr>
        <w:spacing w:line="240" w:lineRule="atLeast"/>
        <w:ind w:firstLine="540"/>
        <w:jc w:val="center"/>
        <w:rPr>
          <w:b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</w:t>
      </w:r>
      <w:r>
        <w:rPr>
          <w:b/>
        </w:rPr>
        <w:t xml:space="preserve">У Т В Е Р Ж Д </w:t>
      </w:r>
      <w:r w:rsidR="00F135CD">
        <w:rPr>
          <w:b/>
        </w:rPr>
        <w:t>Е Н</w:t>
      </w:r>
    </w:p>
    <w:p w:rsidR="001F1A86" w:rsidRDefault="001F1A86" w:rsidP="00AB5CAA">
      <w:pPr>
        <w:tabs>
          <w:tab w:val="left" w:pos="9900"/>
        </w:tabs>
        <w:spacing w:line="240" w:lineRule="atLeast"/>
        <w:ind w:right="180" w:firstLine="540"/>
        <w:jc w:val="right"/>
        <w:rPr>
          <w:b/>
        </w:rPr>
      </w:pPr>
      <w:r>
        <w:rPr>
          <w:b/>
        </w:rPr>
        <w:t>Распоряжением Председателя</w:t>
      </w:r>
    </w:p>
    <w:p w:rsidR="00F135CD" w:rsidRDefault="001F1A86" w:rsidP="00AB5CAA">
      <w:pPr>
        <w:tabs>
          <w:tab w:val="left" w:pos="9900"/>
        </w:tabs>
        <w:spacing w:line="240" w:lineRule="atLeast"/>
        <w:ind w:right="180" w:firstLine="540"/>
        <w:jc w:val="right"/>
        <w:rPr>
          <w:b/>
        </w:rPr>
      </w:pPr>
      <w:r>
        <w:rPr>
          <w:b/>
        </w:rPr>
        <w:t>Контрольно-счетной палаты</w:t>
      </w:r>
      <w:r w:rsidR="00F135CD">
        <w:rPr>
          <w:b/>
        </w:rPr>
        <w:t xml:space="preserve"> </w:t>
      </w:r>
    </w:p>
    <w:p w:rsidR="00100F54" w:rsidRDefault="00F135CD" w:rsidP="00AB5CAA">
      <w:pPr>
        <w:tabs>
          <w:tab w:val="left" w:pos="9900"/>
        </w:tabs>
        <w:spacing w:line="240" w:lineRule="atLeast"/>
        <w:ind w:right="180" w:firstLine="540"/>
        <w:jc w:val="right"/>
        <w:rPr>
          <w:b/>
        </w:rPr>
      </w:pPr>
      <w:r>
        <w:rPr>
          <w:b/>
        </w:rPr>
        <w:t>Новозыбковского</w:t>
      </w:r>
      <w:r w:rsidR="00100F54">
        <w:rPr>
          <w:b/>
        </w:rPr>
        <w:t xml:space="preserve"> района</w:t>
      </w:r>
    </w:p>
    <w:p w:rsidR="00100F54" w:rsidRDefault="001F1A86" w:rsidP="00AB5CAA">
      <w:pPr>
        <w:tabs>
          <w:tab w:val="left" w:pos="9900"/>
        </w:tabs>
        <w:spacing w:line="240" w:lineRule="atLeast"/>
        <w:ind w:right="180" w:firstLine="540"/>
        <w:jc w:val="right"/>
        <w:rPr>
          <w:b/>
        </w:rPr>
      </w:pPr>
      <w:r>
        <w:rPr>
          <w:b/>
        </w:rPr>
        <w:t>0</w:t>
      </w:r>
      <w:r w:rsidR="00F135CD">
        <w:rPr>
          <w:b/>
        </w:rPr>
        <w:t>т</w:t>
      </w:r>
      <w:r>
        <w:rPr>
          <w:b/>
        </w:rPr>
        <w:t xml:space="preserve"> 03</w:t>
      </w:r>
      <w:r w:rsidR="000D71C3">
        <w:rPr>
          <w:b/>
        </w:rPr>
        <w:t>.</w:t>
      </w:r>
      <w:r>
        <w:rPr>
          <w:b/>
        </w:rPr>
        <w:t>0</w:t>
      </w:r>
      <w:r w:rsidR="000D71C3">
        <w:rPr>
          <w:b/>
        </w:rPr>
        <w:t xml:space="preserve">2. </w:t>
      </w:r>
      <w:r w:rsidR="00100F54">
        <w:rPr>
          <w:b/>
        </w:rPr>
        <w:t>20</w:t>
      </w:r>
      <w:r w:rsidR="00F135CD">
        <w:rPr>
          <w:b/>
        </w:rPr>
        <w:t>1</w:t>
      </w:r>
      <w:r>
        <w:rPr>
          <w:b/>
        </w:rPr>
        <w:t>4</w:t>
      </w:r>
      <w:r w:rsidR="00100F54">
        <w:rPr>
          <w:b/>
        </w:rPr>
        <w:t>г.</w:t>
      </w:r>
      <w:r w:rsidR="000D71C3">
        <w:rPr>
          <w:b/>
        </w:rPr>
        <w:t xml:space="preserve"> № </w:t>
      </w:r>
      <w:r>
        <w:rPr>
          <w:b/>
        </w:rPr>
        <w:t>7</w:t>
      </w:r>
    </w:p>
    <w:p w:rsidR="00100F54" w:rsidRDefault="00100F54" w:rsidP="00AB5CAA">
      <w:pPr>
        <w:tabs>
          <w:tab w:val="left" w:pos="9900"/>
        </w:tabs>
        <w:spacing w:line="240" w:lineRule="atLeast"/>
        <w:ind w:right="180" w:firstLine="540"/>
        <w:jc w:val="center"/>
        <w:rPr>
          <w:b/>
        </w:rPr>
      </w:pPr>
    </w:p>
    <w:p w:rsidR="00100F54" w:rsidRPr="00F135CD" w:rsidRDefault="00100F54" w:rsidP="00AB5CAA">
      <w:pPr>
        <w:spacing w:line="240" w:lineRule="atLeast"/>
        <w:ind w:firstLine="540"/>
        <w:rPr>
          <w:b/>
        </w:rPr>
      </w:pPr>
      <w:r w:rsidRPr="00F135CD">
        <w:rPr>
          <w:b/>
        </w:rPr>
        <w:t xml:space="preserve">                                                                   Регламент</w:t>
      </w:r>
    </w:p>
    <w:p w:rsidR="00100F54" w:rsidRPr="00F135CD" w:rsidRDefault="00100F54" w:rsidP="00AB5CAA">
      <w:pPr>
        <w:spacing w:line="240" w:lineRule="atLeast"/>
        <w:ind w:firstLine="540"/>
        <w:jc w:val="center"/>
        <w:rPr>
          <w:b/>
        </w:rPr>
      </w:pPr>
      <w:r w:rsidRPr="00F135CD">
        <w:rPr>
          <w:b/>
        </w:rPr>
        <w:t>Контрольно-счетно</w:t>
      </w:r>
      <w:r w:rsidR="00F135CD" w:rsidRPr="00F135CD">
        <w:rPr>
          <w:b/>
        </w:rPr>
        <w:t>й палаты Новозыбковского района</w:t>
      </w:r>
    </w:p>
    <w:p w:rsidR="00100F54" w:rsidRPr="00F135CD" w:rsidRDefault="00100F54" w:rsidP="00AB5CAA">
      <w:pPr>
        <w:spacing w:line="240" w:lineRule="atLeast"/>
        <w:ind w:firstLine="540"/>
        <w:jc w:val="both"/>
      </w:pPr>
    </w:p>
    <w:p w:rsidR="0063221F" w:rsidRPr="00F135CD" w:rsidRDefault="0063221F" w:rsidP="00AB5CAA">
      <w:pPr>
        <w:ind w:firstLine="540"/>
        <w:jc w:val="center"/>
      </w:pPr>
      <w:r w:rsidRPr="00F135CD">
        <w:t>Глава 1. ОБЩИЕ ПОЛОЖЕНИЯ</w:t>
      </w:r>
    </w:p>
    <w:p w:rsidR="0063221F" w:rsidRPr="00F135CD" w:rsidRDefault="0063221F" w:rsidP="00AB5CAA">
      <w:pPr>
        <w:ind w:firstLine="540"/>
        <w:jc w:val="both"/>
      </w:pPr>
    </w:p>
    <w:p w:rsidR="0063221F" w:rsidRDefault="0063221F" w:rsidP="00AB5CAA">
      <w:pPr>
        <w:ind w:firstLine="540"/>
        <w:jc w:val="both"/>
      </w:pPr>
      <w:r>
        <w:t xml:space="preserve">Статья 1. </w:t>
      </w:r>
    </w:p>
    <w:p w:rsidR="0063221F" w:rsidRDefault="0063221F" w:rsidP="00AB5CAA">
      <w:pPr>
        <w:ind w:firstLine="540"/>
        <w:jc w:val="both"/>
      </w:pPr>
      <w:r>
        <w:t xml:space="preserve"> 1.</w:t>
      </w:r>
      <w:r w:rsidR="00AB5CAA">
        <w:t xml:space="preserve"> </w:t>
      </w:r>
      <w:r>
        <w:t xml:space="preserve">Настоящий Регламент определяет внутренние вопросы деятельности контрольно-счетной палаты </w:t>
      </w:r>
      <w:r w:rsidR="00F135CD">
        <w:t>Новозыбковского</w:t>
      </w:r>
      <w:r w:rsidR="00AB5CAA">
        <w:t xml:space="preserve"> </w:t>
      </w:r>
      <w:r>
        <w:t xml:space="preserve">района (далее по тексту контрольно-счетная палата), распределение обязанностей между </w:t>
      </w:r>
      <w:r w:rsidR="008169B2">
        <w:t>сотрудника</w:t>
      </w:r>
      <w:r>
        <w:t>ми, порядок ведения дел, подготовки и проведения мероприятий всех видов и форм контрольной и иной деятельности.</w:t>
      </w:r>
    </w:p>
    <w:p w:rsidR="0063221F" w:rsidRDefault="0063221F" w:rsidP="00AB5CAA">
      <w:pPr>
        <w:ind w:firstLine="540"/>
        <w:jc w:val="both"/>
      </w:pPr>
      <w:r>
        <w:t xml:space="preserve"> 2.</w:t>
      </w:r>
      <w:r w:rsidR="00AB5CAA">
        <w:t xml:space="preserve"> </w:t>
      </w:r>
      <w:r>
        <w:t>По вопросам, решение которых не урегулировано настоящим Регламентом, порядок действия вводится распорядительными актами председателя контрольно-счётной палаты.</w:t>
      </w:r>
    </w:p>
    <w:p w:rsidR="0063221F" w:rsidRDefault="0063221F" w:rsidP="00AB5CAA">
      <w:pPr>
        <w:ind w:firstLine="540"/>
        <w:jc w:val="both"/>
      </w:pPr>
      <w:r>
        <w:t xml:space="preserve"> 3.</w:t>
      </w:r>
      <w:r w:rsidR="00AB5CAA">
        <w:t xml:space="preserve"> </w:t>
      </w:r>
      <w:r>
        <w:t>В случае нарушения Регламента, каждое должностное лицо контрольно-счётной палаты имеет право требовать от председателя контрольно-счетной палаты его соблюдения.</w:t>
      </w:r>
    </w:p>
    <w:p w:rsidR="0063221F" w:rsidRDefault="0063221F" w:rsidP="00AB5CAA">
      <w:pPr>
        <w:ind w:firstLine="540"/>
        <w:jc w:val="both"/>
      </w:pPr>
    </w:p>
    <w:p w:rsidR="0063221F" w:rsidRDefault="0063221F" w:rsidP="00AB5CAA">
      <w:pPr>
        <w:ind w:firstLine="540"/>
        <w:jc w:val="both"/>
      </w:pPr>
      <w:r>
        <w:t xml:space="preserve">Статья 2. </w:t>
      </w:r>
    </w:p>
    <w:p w:rsidR="00FA0D34" w:rsidRDefault="0063221F" w:rsidP="00AB5CAA">
      <w:pPr>
        <w:ind w:firstLine="540"/>
        <w:jc w:val="both"/>
      </w:pPr>
      <w:r>
        <w:t xml:space="preserve"> 1.</w:t>
      </w:r>
      <w:r w:rsidR="00AB5CAA">
        <w:t xml:space="preserve"> </w:t>
      </w:r>
      <w:r>
        <w:t xml:space="preserve">Контрольно-счётная палата является постоянно действующим контрольным органом </w:t>
      </w:r>
      <w:r w:rsidR="00F135CD">
        <w:t>Новозыбковского</w:t>
      </w:r>
      <w:r>
        <w:t xml:space="preserve"> района, образуемым в целях контроля за исполнением бюджета муниципального района, соблюдением установленного порядка подготовки, рассмотрения проекта бюджета </w:t>
      </w:r>
      <w:r w:rsidR="00F135CD">
        <w:t>Новозыбковского</w:t>
      </w:r>
      <w:r>
        <w:t xml:space="preserve"> района и отчета о его исполнении, а также в целях контроля за соблюдением установленного порядка управления и распоряжения имуществом, находящимся в собственности </w:t>
      </w:r>
      <w:r w:rsidR="00F135CD">
        <w:t>Новозыбковского</w:t>
      </w:r>
      <w:r w:rsidR="00FA0D34">
        <w:t xml:space="preserve"> района</w:t>
      </w:r>
      <w:r>
        <w:t>.</w:t>
      </w:r>
    </w:p>
    <w:p w:rsidR="0063221F" w:rsidRDefault="00FA0D34" w:rsidP="00AB5CAA">
      <w:pPr>
        <w:ind w:firstLine="540"/>
        <w:jc w:val="both"/>
      </w:pPr>
      <w:r>
        <w:t>2.</w:t>
      </w:r>
      <w:r w:rsidR="0063221F">
        <w:t xml:space="preserve"> В своей деятельности контрольно – счетная палата руководствуется Конституцией Российской Федерации, действующим законодательством Российской Федерации и Брянской области, Уставом </w:t>
      </w:r>
      <w:r w:rsidR="00F135CD">
        <w:t>Новозыбковского</w:t>
      </w:r>
      <w:r w:rsidR="0063221F">
        <w:t xml:space="preserve"> района, Положением о контрольно-счетной палате </w:t>
      </w:r>
      <w:r w:rsidR="00F135CD">
        <w:t>Новозыбковского</w:t>
      </w:r>
      <w:r w:rsidR="0063221F">
        <w:t xml:space="preserve"> района, нормативными правовыми актами </w:t>
      </w:r>
      <w:r w:rsidR="00E83CB7">
        <w:t>Новозыбковского</w:t>
      </w:r>
      <w:r w:rsidR="0063221F">
        <w:t xml:space="preserve"> районного Совета народных депутатов и настоящим Регламентом. </w:t>
      </w:r>
    </w:p>
    <w:p w:rsidR="0063221F" w:rsidRDefault="0063221F" w:rsidP="00AB5CAA">
      <w:pPr>
        <w:ind w:firstLine="540"/>
        <w:jc w:val="both"/>
      </w:pPr>
    </w:p>
    <w:p w:rsidR="0063221F" w:rsidRDefault="0063221F" w:rsidP="00AB5CAA">
      <w:pPr>
        <w:ind w:firstLine="540"/>
        <w:jc w:val="both"/>
      </w:pPr>
      <w:r>
        <w:t>Статья 3.</w:t>
      </w:r>
    </w:p>
    <w:p w:rsidR="0063221F" w:rsidRDefault="00FA0D34" w:rsidP="00AB5CAA">
      <w:pPr>
        <w:ind w:firstLine="540"/>
        <w:jc w:val="both"/>
      </w:pPr>
      <w:r>
        <w:t>Контрольно-счётная палата осуществляет контрольную</w:t>
      </w:r>
      <w:r w:rsidR="0063221F">
        <w:t xml:space="preserve">, экспертно-аналитическую, информационную и другие виды деятельности, обеспечивающие единую систему контроля за исполнением бюджета </w:t>
      </w:r>
      <w:r w:rsidR="00F135CD">
        <w:t>Новозыбковского</w:t>
      </w:r>
      <w:r w:rsidR="0063221F">
        <w:t xml:space="preserve"> района. Контрольн</w:t>
      </w:r>
      <w:r>
        <w:t>ые</w:t>
      </w:r>
      <w:r w:rsidR="0063221F">
        <w:t xml:space="preserve"> мероприятия осуществляются по годовому плану, утверждаемому </w:t>
      </w:r>
      <w:r w:rsidR="00D92C39">
        <w:t>председателем</w:t>
      </w:r>
      <w:r w:rsidR="004C2486">
        <w:t xml:space="preserve"> Контрольно-счетной палаты</w:t>
      </w:r>
      <w:r w:rsidR="0063221F">
        <w:t xml:space="preserve">, а также по отдельным поручениям председателя контрольно - счётной палаты на основании предложений Главы </w:t>
      </w:r>
      <w:r w:rsidR="00F135CD">
        <w:t>Новозыбковского</w:t>
      </w:r>
      <w:r w:rsidR="0063221F">
        <w:t xml:space="preserve"> района.</w:t>
      </w:r>
    </w:p>
    <w:p w:rsidR="0063221F" w:rsidRDefault="0063221F" w:rsidP="00AB5CAA">
      <w:pPr>
        <w:ind w:firstLine="540"/>
        <w:jc w:val="both"/>
      </w:pPr>
    </w:p>
    <w:p w:rsidR="0063221F" w:rsidRDefault="0063221F" w:rsidP="00AB5CAA">
      <w:pPr>
        <w:ind w:firstLine="540"/>
        <w:jc w:val="both"/>
      </w:pPr>
      <w:r>
        <w:t>Глава 2. СТРУКТУРА И СОСТАВ КОНТРОЛЬНО- СЧЕТНОЙ ПАЛАТЫ</w:t>
      </w:r>
    </w:p>
    <w:p w:rsidR="0063221F" w:rsidRDefault="0063221F" w:rsidP="00AB5CAA">
      <w:pPr>
        <w:ind w:firstLine="540"/>
        <w:jc w:val="both"/>
      </w:pPr>
    </w:p>
    <w:p w:rsidR="0063221F" w:rsidRDefault="0063221F" w:rsidP="00AB5CAA">
      <w:pPr>
        <w:ind w:firstLine="540"/>
        <w:jc w:val="both"/>
      </w:pPr>
      <w:r>
        <w:t xml:space="preserve">Статья 4. </w:t>
      </w:r>
    </w:p>
    <w:p w:rsidR="00390339" w:rsidRDefault="00390339" w:rsidP="00390339">
      <w:pPr>
        <w:pStyle w:val="Style9"/>
        <w:widowControl/>
        <w:tabs>
          <w:tab w:val="left" w:pos="1123"/>
        </w:tabs>
        <w:spacing w:line="240" w:lineRule="auto"/>
        <w:ind w:firstLine="540"/>
        <w:rPr>
          <w:rStyle w:val="FontStyle23"/>
        </w:rPr>
      </w:pPr>
      <w:r>
        <w:rPr>
          <w:rStyle w:val="FontStyle23"/>
        </w:rPr>
        <w:t>Структура и штатная численность Контрольно-счётной палаты устанавливается решен</w:t>
      </w:r>
      <w:r w:rsidR="00D92C39">
        <w:rPr>
          <w:rStyle w:val="FontStyle23"/>
        </w:rPr>
        <w:t>ием Совета народных депутатов</w:t>
      </w:r>
      <w:r>
        <w:rPr>
          <w:rStyle w:val="FontStyle23"/>
        </w:rPr>
        <w:t>.</w:t>
      </w:r>
    </w:p>
    <w:p w:rsidR="0063221F" w:rsidRDefault="0063221F" w:rsidP="00AB5CAA">
      <w:pPr>
        <w:ind w:firstLine="540"/>
        <w:jc w:val="both"/>
      </w:pPr>
      <w:r>
        <w:t>Перечень должностей муниципальных служащих контрольно-счётной палаты определяется реестром должностей муниципальной службы, определенным законодательством Брянской области.</w:t>
      </w:r>
    </w:p>
    <w:p w:rsidR="00D92C39" w:rsidRDefault="00D92C39" w:rsidP="00AB5CAA">
      <w:pPr>
        <w:ind w:firstLine="540"/>
        <w:jc w:val="both"/>
      </w:pPr>
    </w:p>
    <w:p w:rsidR="0063221F" w:rsidRDefault="0063221F" w:rsidP="00AB5CAA">
      <w:pPr>
        <w:ind w:firstLine="540"/>
        <w:jc w:val="both"/>
      </w:pPr>
    </w:p>
    <w:p w:rsidR="0063221F" w:rsidRDefault="0063221F" w:rsidP="00AB5CAA">
      <w:pPr>
        <w:ind w:firstLine="540"/>
        <w:jc w:val="both"/>
      </w:pPr>
      <w:r>
        <w:t xml:space="preserve">Статья 5. </w:t>
      </w:r>
    </w:p>
    <w:p w:rsidR="0063221F" w:rsidRDefault="0063221F" w:rsidP="00AB5CAA">
      <w:pPr>
        <w:ind w:firstLine="540"/>
        <w:jc w:val="both"/>
      </w:pPr>
      <w:r>
        <w:t xml:space="preserve"> 1.Порядок назначения и освобождения от должности, полномочия и ответственность председателя контрольно-счётной палаты определяются Положением о контрольно-счётной палате </w:t>
      </w:r>
      <w:r w:rsidR="00F135CD">
        <w:t>Новозыбковского</w:t>
      </w:r>
      <w:r>
        <w:t xml:space="preserve"> района и Положением о муниципальной службе в органах местного самоуправления </w:t>
      </w:r>
      <w:r w:rsidR="00F135CD">
        <w:t>Новозыбковского</w:t>
      </w:r>
      <w:r>
        <w:t xml:space="preserve"> района.</w:t>
      </w:r>
    </w:p>
    <w:p w:rsidR="0063221F" w:rsidRDefault="0063221F" w:rsidP="00AB5CAA">
      <w:pPr>
        <w:ind w:firstLine="540"/>
        <w:jc w:val="both"/>
      </w:pPr>
      <w:r>
        <w:t xml:space="preserve"> 2. Председатель контрольно-счётной палаты кроме того:</w:t>
      </w:r>
    </w:p>
    <w:p w:rsidR="0063221F" w:rsidRDefault="0063221F" w:rsidP="00AB5CAA">
      <w:pPr>
        <w:ind w:firstLine="540"/>
        <w:jc w:val="both"/>
      </w:pPr>
      <w:r>
        <w:t xml:space="preserve"> - выступает на заседаниях </w:t>
      </w:r>
      <w:r w:rsidR="00E83CB7">
        <w:t>Новозыбковского</w:t>
      </w:r>
      <w:r>
        <w:t xml:space="preserve"> районного Совета народных депутатов и его постоянных коми</w:t>
      </w:r>
      <w:r w:rsidR="00E52506">
        <w:t>ссиях</w:t>
      </w:r>
      <w:r>
        <w:t xml:space="preserve"> с докладом о результатах контрольных мероприятий контрольно-счётной палаты;</w:t>
      </w:r>
    </w:p>
    <w:p w:rsidR="0063221F" w:rsidRDefault="0063221F" w:rsidP="00AB5CAA">
      <w:pPr>
        <w:ind w:firstLine="540"/>
        <w:jc w:val="both"/>
      </w:pPr>
      <w:r>
        <w:t xml:space="preserve"> -принимает решения о рассмотрении запросов и подготовке заключений, либо об отказе в этом;</w:t>
      </w:r>
    </w:p>
    <w:p w:rsidR="0063221F" w:rsidRDefault="0063221F" w:rsidP="00AB5CAA">
      <w:pPr>
        <w:ind w:firstLine="540"/>
        <w:jc w:val="both"/>
      </w:pPr>
      <w:r>
        <w:t xml:space="preserve"> -утверждает должностные инструкции инспекторов контрольно-счётной палаты;</w:t>
      </w:r>
    </w:p>
    <w:p w:rsidR="0063221F" w:rsidRDefault="0063221F" w:rsidP="00AB5CAA">
      <w:pPr>
        <w:ind w:firstLine="540"/>
        <w:jc w:val="both"/>
      </w:pPr>
      <w:r>
        <w:t xml:space="preserve"> - утверждает смету расходов контрольно-счетной палаты в пределах средств на ее содержание, предусмотренных в бюджете муниципального района;</w:t>
      </w:r>
    </w:p>
    <w:p w:rsidR="0063221F" w:rsidRDefault="0063221F" w:rsidP="00AB5CAA">
      <w:pPr>
        <w:ind w:firstLine="540"/>
        <w:jc w:val="both"/>
      </w:pPr>
      <w:r>
        <w:t xml:space="preserve"> -может принимать непосредственное участие в контрольных мероприятиях;</w:t>
      </w:r>
    </w:p>
    <w:p w:rsidR="0063221F" w:rsidRDefault="0063221F" w:rsidP="00AB5CAA">
      <w:pPr>
        <w:ind w:firstLine="540"/>
        <w:jc w:val="both"/>
      </w:pPr>
      <w:r>
        <w:t xml:space="preserve"> - председательствует на собраниях и других мероприятиях контрольно-счётной палаты;</w:t>
      </w:r>
    </w:p>
    <w:p w:rsidR="0063221F" w:rsidRDefault="0063221F" w:rsidP="00AB5CAA">
      <w:pPr>
        <w:ind w:firstLine="540"/>
        <w:jc w:val="both"/>
      </w:pPr>
      <w:r>
        <w:t xml:space="preserve"> -утверждает программы проверок и их результаты; </w:t>
      </w:r>
    </w:p>
    <w:p w:rsidR="0063221F" w:rsidRDefault="0063221F" w:rsidP="00AB5CAA">
      <w:pPr>
        <w:ind w:firstLine="540"/>
        <w:jc w:val="both"/>
      </w:pPr>
      <w:r>
        <w:t xml:space="preserve"> -утверждает методические инструкции по проведению </w:t>
      </w:r>
      <w:r w:rsidR="001B71C6">
        <w:t>контрольной работы;</w:t>
      </w:r>
    </w:p>
    <w:p w:rsidR="0063221F" w:rsidRDefault="0063221F" w:rsidP="00AB5CAA">
      <w:pPr>
        <w:ind w:firstLine="540"/>
        <w:jc w:val="both"/>
      </w:pPr>
      <w:r>
        <w:t xml:space="preserve"> - руководит подготовкой материалов и предложений контрольно-счётной палаты для рассмотрения их на заседании </w:t>
      </w:r>
      <w:r w:rsidR="00E83CB7">
        <w:t>Новозыбковского</w:t>
      </w:r>
      <w:r>
        <w:t xml:space="preserve"> районного Совета народных депутатов и направления в правоохранительные органы, подписывает их;</w:t>
      </w:r>
    </w:p>
    <w:p w:rsidR="0063221F" w:rsidRDefault="0063221F" w:rsidP="00AB5CAA">
      <w:pPr>
        <w:ind w:firstLine="540"/>
        <w:jc w:val="both"/>
      </w:pPr>
      <w:r>
        <w:t xml:space="preserve"> - подписывает всю исходящую от имени контрольно-счётной палаты корреспонденцию. Печатью контрольно-счётной палаты </w:t>
      </w:r>
      <w:r w:rsidR="00E52506">
        <w:t xml:space="preserve">(при наличии) </w:t>
      </w:r>
      <w:r>
        <w:t>заверяется только подпись председателя контрольно-счётной палаты;</w:t>
      </w:r>
    </w:p>
    <w:p w:rsidR="0063221F" w:rsidRDefault="0063221F" w:rsidP="00AB5CAA">
      <w:pPr>
        <w:ind w:firstLine="540"/>
        <w:jc w:val="both"/>
      </w:pPr>
      <w:r>
        <w:t xml:space="preserve"> - организует материально-техническое обеспечение работы контрольно-счётной палаты; - утверждает квалификационные характеристики на сотрудников контрольно-счётной палаты;</w:t>
      </w:r>
    </w:p>
    <w:p w:rsidR="0063221F" w:rsidRDefault="0063221F" w:rsidP="00AB5CAA">
      <w:pPr>
        <w:ind w:firstLine="540"/>
        <w:jc w:val="both"/>
      </w:pPr>
      <w:r>
        <w:t xml:space="preserve"> - организует обучение и повышение квалификации сотрудников контрольно-счётной палаты.</w:t>
      </w:r>
    </w:p>
    <w:p w:rsidR="0063221F" w:rsidRDefault="0063221F" w:rsidP="00AB5CAA">
      <w:pPr>
        <w:ind w:firstLine="540"/>
        <w:jc w:val="both"/>
      </w:pPr>
    </w:p>
    <w:p w:rsidR="0063221F" w:rsidRDefault="0063221F" w:rsidP="00AB5CAA">
      <w:pPr>
        <w:ind w:firstLine="540"/>
        <w:jc w:val="both"/>
      </w:pPr>
      <w:r>
        <w:t>Статья 6.</w:t>
      </w:r>
    </w:p>
    <w:p w:rsidR="0063221F" w:rsidRDefault="0063221F" w:rsidP="00AB5CAA">
      <w:pPr>
        <w:ind w:firstLine="540"/>
        <w:jc w:val="both"/>
      </w:pPr>
      <w:r>
        <w:t xml:space="preserve"> 1. </w:t>
      </w:r>
      <w:r w:rsidR="002E6CC3">
        <w:t>Ведущим и</w:t>
      </w:r>
      <w:r>
        <w:t xml:space="preserve">нспектором контрольно-счётной палаты (далее по тексту инспектор), является должностное лицо, проводящее контрольные мероприятия на предприятиях, организациях и иных объединениях вне зависимости от видов и форм собственности в части, связанной с получением, перечислением, использованием ими средств бюджета </w:t>
      </w:r>
      <w:r w:rsidR="00F135CD">
        <w:t>Новозыбковского</w:t>
      </w:r>
      <w:r>
        <w:t xml:space="preserve"> района, использованием муниципальной собственности и управлением ею, а также в части предоставляемых </w:t>
      </w:r>
      <w:r w:rsidR="00E83CB7">
        <w:t>Новозыбковским</w:t>
      </w:r>
      <w:r>
        <w:t xml:space="preserve"> районным Советом народных депутатов налоговых льгот и преимуществ. </w:t>
      </w:r>
    </w:p>
    <w:p w:rsidR="0063221F" w:rsidRDefault="0063221F" w:rsidP="00AB5CAA">
      <w:pPr>
        <w:ind w:firstLine="540"/>
        <w:jc w:val="both"/>
      </w:pPr>
      <w:r>
        <w:t xml:space="preserve"> 2. Инспектор наделен полномочиями, определёнными Положением о контрольно-счётной палате </w:t>
      </w:r>
      <w:r w:rsidR="00F135CD">
        <w:t>Новозыбковского</w:t>
      </w:r>
      <w:r>
        <w:t xml:space="preserve"> района.</w:t>
      </w:r>
    </w:p>
    <w:p w:rsidR="0063221F" w:rsidRDefault="0063221F" w:rsidP="00AB5CAA">
      <w:pPr>
        <w:ind w:firstLine="540"/>
        <w:jc w:val="both"/>
      </w:pPr>
      <w:r>
        <w:t xml:space="preserve"> 3. Инспектор назначается на должность и освобождается от должности председателем контрольно-счётной палаты.</w:t>
      </w:r>
    </w:p>
    <w:p w:rsidR="0063221F" w:rsidRDefault="0063221F" w:rsidP="00AB5CAA">
      <w:pPr>
        <w:ind w:firstLine="540"/>
        <w:jc w:val="both"/>
      </w:pPr>
      <w:r>
        <w:t xml:space="preserve"> На должность инспектора назначается гражданин РФ, к которому предъявляются квалификационные требования в соответствии с законодательством Брянской области о муниципальной службе в зависимости от замещаемой должности муниципальной службы.</w:t>
      </w:r>
    </w:p>
    <w:p w:rsidR="0063221F" w:rsidRDefault="0063221F" w:rsidP="00AB5CAA">
      <w:pPr>
        <w:ind w:firstLine="540"/>
        <w:jc w:val="both"/>
      </w:pPr>
      <w:r>
        <w:t xml:space="preserve"> 4. В своей деятельности инспектор должен руководствоваться законодательством Российской Федерации и Брянской области, нормативными правовыми актами </w:t>
      </w:r>
      <w:r w:rsidR="00E83CB7">
        <w:t>Новозыбковского</w:t>
      </w:r>
      <w:r>
        <w:t xml:space="preserve"> районного Совета народных депутатов, Положением о контрольно-счетной палате </w:t>
      </w:r>
      <w:r w:rsidR="00F135CD">
        <w:t>Новозыбковского</w:t>
      </w:r>
      <w:r>
        <w:t xml:space="preserve"> района, настоящим Регламентом, методическими указаниями, должностной инструкцией.</w:t>
      </w:r>
    </w:p>
    <w:p w:rsidR="0063221F" w:rsidRDefault="0063221F" w:rsidP="00AB5CAA">
      <w:pPr>
        <w:ind w:firstLine="540"/>
        <w:jc w:val="both"/>
      </w:pPr>
    </w:p>
    <w:p w:rsidR="007F4C6A" w:rsidRDefault="007F4C6A" w:rsidP="00AB5CAA">
      <w:pPr>
        <w:ind w:firstLine="540"/>
        <w:jc w:val="both"/>
      </w:pPr>
    </w:p>
    <w:p w:rsidR="0063221F" w:rsidRDefault="0063221F" w:rsidP="00AB5CAA">
      <w:pPr>
        <w:ind w:firstLine="540"/>
        <w:jc w:val="both"/>
      </w:pPr>
      <w:r>
        <w:t>Статья 7.</w:t>
      </w:r>
    </w:p>
    <w:p w:rsidR="0063221F" w:rsidRDefault="0063221F" w:rsidP="00AB5CAA">
      <w:pPr>
        <w:ind w:firstLine="540"/>
        <w:jc w:val="both"/>
      </w:pPr>
      <w:r>
        <w:t xml:space="preserve"> 1. Инспектор непосредственно осуществляет контрольные мероприятия в соответствии с распоряжением на контрольно-ревизионное мероприятие и планом его проведения, утверждёнными председателем контрольно-счётной палаты.</w:t>
      </w:r>
    </w:p>
    <w:p w:rsidR="0063221F" w:rsidRDefault="0063221F" w:rsidP="00AB5CAA">
      <w:pPr>
        <w:ind w:firstLine="540"/>
        <w:jc w:val="both"/>
      </w:pPr>
      <w:r>
        <w:t xml:space="preserve"> Инспектор обеспечивает своевременность, полноту и объективность контрольных мероприятий.</w:t>
      </w:r>
    </w:p>
    <w:p w:rsidR="0063221F" w:rsidRDefault="0063221F" w:rsidP="00AB5CAA">
      <w:pPr>
        <w:ind w:firstLine="540"/>
        <w:jc w:val="both"/>
      </w:pPr>
      <w:r>
        <w:t xml:space="preserve"> 2. Инспектор дает оперативные </w:t>
      </w:r>
      <w:r w:rsidR="009D22F4">
        <w:t>предложе</w:t>
      </w:r>
      <w:r>
        <w:t>ния руководителям проверяемого объекта об устранении выявленных при контрольно-ревизионных мероприятиях нарушениях и недостатков.</w:t>
      </w:r>
    </w:p>
    <w:p w:rsidR="0063221F" w:rsidRDefault="0063221F" w:rsidP="00AB5CAA">
      <w:pPr>
        <w:ind w:firstLine="540"/>
        <w:jc w:val="both"/>
      </w:pPr>
    </w:p>
    <w:p w:rsidR="0063221F" w:rsidRDefault="0063221F" w:rsidP="00AB5CAA">
      <w:pPr>
        <w:ind w:firstLine="540"/>
        <w:jc w:val="both"/>
      </w:pPr>
      <w:r>
        <w:t>Глава 3. ПОРЯДОК ДЕЯТЕЛЬНОСТИ КОНТРОЛЬНО-СЧЕТНОЙ ПАЛАТЫ</w:t>
      </w:r>
    </w:p>
    <w:p w:rsidR="0063221F" w:rsidRDefault="0063221F" w:rsidP="00AB5CAA">
      <w:pPr>
        <w:ind w:firstLine="540"/>
        <w:jc w:val="both"/>
      </w:pPr>
    </w:p>
    <w:p w:rsidR="0063221F" w:rsidRDefault="0063221F" w:rsidP="00AB5CAA">
      <w:pPr>
        <w:ind w:firstLine="540"/>
        <w:jc w:val="both"/>
      </w:pPr>
      <w:r>
        <w:t xml:space="preserve">Статья </w:t>
      </w:r>
      <w:r w:rsidR="001F1A86">
        <w:t>8</w:t>
      </w:r>
      <w:r>
        <w:t xml:space="preserve">. </w:t>
      </w:r>
    </w:p>
    <w:p w:rsidR="0063221F" w:rsidRDefault="0063221F" w:rsidP="00AB5CAA">
      <w:pPr>
        <w:ind w:firstLine="540"/>
        <w:jc w:val="both"/>
      </w:pPr>
      <w:r>
        <w:t xml:space="preserve"> Проверка документов производится сплошным или выборочным методом. Метод проверки документов определяет председатель контрольно-счетной палаты.</w:t>
      </w:r>
    </w:p>
    <w:p w:rsidR="0063221F" w:rsidRDefault="0063221F" w:rsidP="00AB5CAA">
      <w:pPr>
        <w:ind w:firstLine="540"/>
        <w:jc w:val="both"/>
      </w:pPr>
    </w:p>
    <w:p w:rsidR="0063221F" w:rsidRDefault="0063221F" w:rsidP="00AB5CAA">
      <w:pPr>
        <w:ind w:firstLine="540"/>
        <w:jc w:val="both"/>
      </w:pPr>
      <w:r>
        <w:t xml:space="preserve">Статья </w:t>
      </w:r>
      <w:r w:rsidR="001F1A86">
        <w:t>9</w:t>
      </w:r>
      <w:r>
        <w:t xml:space="preserve">. </w:t>
      </w:r>
    </w:p>
    <w:p w:rsidR="0063221F" w:rsidRDefault="0063221F" w:rsidP="00AB5CAA">
      <w:pPr>
        <w:ind w:firstLine="540"/>
        <w:jc w:val="both"/>
      </w:pPr>
      <w:r>
        <w:t xml:space="preserve"> 1.При сплошном способе проверяются все документы и записи в регистрах бухгалтерского учёта.</w:t>
      </w:r>
    </w:p>
    <w:p w:rsidR="00186779" w:rsidRDefault="0063221F" w:rsidP="00AB5CAA">
      <w:pPr>
        <w:ind w:firstLine="540"/>
        <w:jc w:val="both"/>
      </w:pPr>
      <w:r>
        <w:t xml:space="preserve"> 2.При выборочном способе проверяется часть первичных документов организации в отдельных месяцах проверяемого периода. При установлении серьёзных нарушениях или злоупотреблений документы копируются</w:t>
      </w:r>
      <w:r w:rsidR="00186779">
        <w:t>. Копии</w:t>
      </w:r>
      <w:r>
        <w:t xml:space="preserve"> заверя</w:t>
      </w:r>
      <w:r w:rsidR="00186779">
        <w:t>ются</w:t>
      </w:r>
      <w:r>
        <w:t xml:space="preserve"> </w:t>
      </w:r>
      <w:r w:rsidR="009D22F4">
        <w:t>в установленном порядке</w:t>
      </w:r>
      <w:r>
        <w:t xml:space="preserve">. </w:t>
      </w:r>
    </w:p>
    <w:p w:rsidR="0063221F" w:rsidRDefault="0063221F" w:rsidP="00AB5CAA">
      <w:pPr>
        <w:ind w:firstLine="540"/>
        <w:jc w:val="both"/>
      </w:pPr>
      <w:r>
        <w:t xml:space="preserve">3.По отдельному поручению председателя контрольно-счётной палаты дополнительно может проводится </w:t>
      </w:r>
      <w:r w:rsidR="002E6CC3">
        <w:t>контрольно-ревизионные мероприятия</w:t>
      </w:r>
      <w:r>
        <w:t xml:space="preserve"> сплошным методом проверки документов.</w:t>
      </w:r>
    </w:p>
    <w:p w:rsidR="0063221F" w:rsidRDefault="0063221F" w:rsidP="00AB5CAA">
      <w:pPr>
        <w:ind w:firstLine="540"/>
        <w:jc w:val="both"/>
      </w:pPr>
    </w:p>
    <w:p w:rsidR="0063221F" w:rsidRDefault="0063221F" w:rsidP="00AB5CAA">
      <w:pPr>
        <w:ind w:firstLine="540"/>
        <w:jc w:val="both"/>
      </w:pPr>
      <w:r>
        <w:t>Статья 1</w:t>
      </w:r>
      <w:r w:rsidR="001F1A86">
        <w:t>0</w:t>
      </w:r>
      <w:r>
        <w:t xml:space="preserve">. </w:t>
      </w:r>
    </w:p>
    <w:p w:rsidR="0063221F" w:rsidRDefault="0063221F" w:rsidP="00AB5CAA">
      <w:pPr>
        <w:ind w:firstLine="540"/>
        <w:jc w:val="both"/>
      </w:pPr>
      <w:r>
        <w:t xml:space="preserve"> Достоверность записей, отражённых в первичных документах может быть установлена путём проведения встречных проверок на предприятиях, организациях, с которыми проверяемый объект имеет хозяйственные и финансовые связи.</w:t>
      </w:r>
    </w:p>
    <w:p w:rsidR="0063221F" w:rsidRDefault="0063221F" w:rsidP="00AB5CAA">
      <w:pPr>
        <w:ind w:firstLine="540"/>
        <w:jc w:val="both"/>
      </w:pPr>
    </w:p>
    <w:p w:rsidR="0063221F" w:rsidRDefault="0063221F" w:rsidP="00AB5CAA">
      <w:pPr>
        <w:ind w:firstLine="540"/>
        <w:jc w:val="both"/>
      </w:pPr>
      <w:r>
        <w:t>Статья 1</w:t>
      </w:r>
      <w:r w:rsidR="001F1A86">
        <w:t>1</w:t>
      </w:r>
      <w:r>
        <w:t>.</w:t>
      </w:r>
    </w:p>
    <w:p w:rsidR="0063221F" w:rsidRDefault="0063221F" w:rsidP="00AB5CAA">
      <w:pPr>
        <w:ind w:firstLine="540"/>
        <w:jc w:val="both"/>
      </w:pPr>
      <w:r>
        <w:t xml:space="preserve"> При встречных проверках, данные, полученные у проверяемого предприятия, сличаются с соответствующими документами и данными, находящимися в тех предприятиях, от которых получены или которым выданы средства и материальные ценности. </w:t>
      </w:r>
    </w:p>
    <w:p w:rsidR="0063221F" w:rsidRDefault="0063221F" w:rsidP="00AB5CAA">
      <w:pPr>
        <w:ind w:firstLine="540"/>
        <w:jc w:val="both"/>
      </w:pPr>
      <w:r>
        <w:t xml:space="preserve"> Данные, указанные в актах встречных проверок подтверждаются подписями руководителя и главного бухгалтера предприятия, в котором производится встречная проверка. На проведение встречной проверки оформляется отдельное распоряжение председателя контрольно-счётной палаты.</w:t>
      </w:r>
    </w:p>
    <w:p w:rsidR="0063221F" w:rsidRDefault="0063221F" w:rsidP="00AB5CAA">
      <w:pPr>
        <w:ind w:firstLine="540"/>
        <w:jc w:val="both"/>
      </w:pPr>
    </w:p>
    <w:p w:rsidR="0063221F" w:rsidRDefault="0063221F" w:rsidP="00AB5CAA">
      <w:pPr>
        <w:ind w:firstLine="540"/>
        <w:jc w:val="both"/>
      </w:pPr>
      <w:r>
        <w:t>Статья 1</w:t>
      </w:r>
      <w:r w:rsidR="001F1A86">
        <w:t>2</w:t>
      </w:r>
      <w:r>
        <w:t xml:space="preserve">. </w:t>
      </w:r>
    </w:p>
    <w:p w:rsidR="0063221F" w:rsidRDefault="0063221F" w:rsidP="00AB5CAA">
      <w:pPr>
        <w:ind w:firstLine="540"/>
        <w:jc w:val="both"/>
      </w:pPr>
      <w:r>
        <w:t xml:space="preserve"> В ходе проведения контрольно-ревизионных мероприятий на основе документального подтверждения законности производственно-хозяйственной деятельности, целевого и эффективного использования бюджетных средств, достоверности бухгалтерского учёта и финансовой отчётности обязательно определяется законность и полнота перечислений бюджетных средств проверяемому объекту.</w:t>
      </w:r>
    </w:p>
    <w:p w:rsidR="0063221F" w:rsidRDefault="0063221F" w:rsidP="00AB5CAA">
      <w:pPr>
        <w:ind w:firstLine="540"/>
        <w:jc w:val="both"/>
      </w:pPr>
    </w:p>
    <w:p w:rsidR="0063221F" w:rsidRDefault="0063221F" w:rsidP="00AB5CAA">
      <w:pPr>
        <w:ind w:firstLine="540"/>
        <w:jc w:val="both"/>
      </w:pPr>
      <w:r>
        <w:t>Статья 1</w:t>
      </w:r>
      <w:r w:rsidR="001F1A86">
        <w:t>3</w:t>
      </w:r>
      <w:r>
        <w:t xml:space="preserve">. </w:t>
      </w:r>
    </w:p>
    <w:p w:rsidR="0063221F" w:rsidRDefault="0063221F" w:rsidP="00AB5CAA">
      <w:pPr>
        <w:ind w:firstLine="540"/>
        <w:jc w:val="both"/>
      </w:pPr>
      <w:r>
        <w:t xml:space="preserve"> 1. По результатам контрольно-ревизионных мероприятий объектов составляется акт или справка.</w:t>
      </w:r>
    </w:p>
    <w:p w:rsidR="0063221F" w:rsidRDefault="0063221F" w:rsidP="00AB5CAA">
      <w:pPr>
        <w:ind w:firstLine="540"/>
        <w:jc w:val="both"/>
      </w:pPr>
      <w:r>
        <w:lastRenderedPageBreak/>
        <w:t xml:space="preserve"> 2. В случае если, в результате проверки не было выявлено нарушений, факт проведения проверки оформляется справкой с указанием:</w:t>
      </w:r>
    </w:p>
    <w:p w:rsidR="0063221F" w:rsidRDefault="0063221F" w:rsidP="00AB5CAA">
      <w:pPr>
        <w:ind w:firstLine="540"/>
        <w:jc w:val="both"/>
      </w:pPr>
      <w:r>
        <w:t xml:space="preserve"> -наименования проверенной организации;</w:t>
      </w:r>
    </w:p>
    <w:p w:rsidR="0063221F" w:rsidRDefault="0063221F" w:rsidP="00AB5CAA">
      <w:pPr>
        <w:ind w:firstLine="540"/>
        <w:jc w:val="both"/>
      </w:pPr>
      <w:r>
        <w:t xml:space="preserve"> -даты составления справки;</w:t>
      </w:r>
    </w:p>
    <w:p w:rsidR="0063221F" w:rsidRDefault="0063221F" w:rsidP="00AB5CAA">
      <w:pPr>
        <w:ind w:firstLine="540"/>
        <w:jc w:val="both"/>
      </w:pPr>
      <w:r>
        <w:t xml:space="preserve"> -проверяемого периода;</w:t>
      </w:r>
    </w:p>
    <w:p w:rsidR="0063221F" w:rsidRDefault="0063221F" w:rsidP="00AB5CAA">
      <w:pPr>
        <w:ind w:firstLine="540"/>
        <w:jc w:val="both"/>
      </w:pPr>
      <w:r>
        <w:t xml:space="preserve"> -метода проведения проверки;</w:t>
      </w:r>
    </w:p>
    <w:p w:rsidR="0063221F" w:rsidRDefault="0063221F" w:rsidP="00AB5CAA">
      <w:pPr>
        <w:ind w:firstLine="540"/>
        <w:jc w:val="both"/>
      </w:pPr>
      <w:r>
        <w:t xml:space="preserve"> -полученной информации по проверяемым вопросам; </w:t>
      </w:r>
    </w:p>
    <w:p w:rsidR="0063221F" w:rsidRDefault="0063221F" w:rsidP="00AB5CAA">
      <w:pPr>
        <w:ind w:firstLine="540"/>
        <w:jc w:val="both"/>
      </w:pPr>
      <w:r>
        <w:t xml:space="preserve"> -отсутствие нарушений и злоупотреблений.</w:t>
      </w:r>
    </w:p>
    <w:p w:rsidR="0063221F" w:rsidRDefault="0063221F" w:rsidP="00AB5CAA">
      <w:pPr>
        <w:ind w:firstLine="540"/>
        <w:jc w:val="both"/>
      </w:pPr>
      <w:r>
        <w:t xml:space="preserve"> Справка подписывается должностными лицами, производившими проверку, а также руководителем и главным бухгалтером проверяемой организации.</w:t>
      </w:r>
    </w:p>
    <w:p w:rsidR="0063221F" w:rsidRDefault="0063221F" w:rsidP="00AB5CAA">
      <w:pPr>
        <w:ind w:firstLine="540"/>
        <w:jc w:val="both"/>
      </w:pPr>
      <w:r>
        <w:t xml:space="preserve"> 3. В случаях выявления на проверяемых объектах и (или) в представленных документах нарушений законодательства, а также фактов нецелевого использования или неэффективного использования средств бюджета </w:t>
      </w:r>
      <w:r w:rsidR="00F135CD">
        <w:t>Новозыбковского</w:t>
      </w:r>
      <w:r>
        <w:t xml:space="preserve"> района и иных муниципальных ресурсов, инспекторы оформляют акт о выявленных фактах нарушений.</w:t>
      </w:r>
    </w:p>
    <w:p w:rsidR="0063221F" w:rsidRDefault="0063221F" w:rsidP="00AB5CAA">
      <w:pPr>
        <w:ind w:firstLine="540"/>
        <w:jc w:val="both"/>
      </w:pPr>
      <w:r>
        <w:t xml:space="preserve"> Акт может оформляться на контрольно-ревизионное мероприятие в целом или на ряд взаимосвязанных фактов, или, при необходимости, на один особенно существенный факт.</w:t>
      </w:r>
    </w:p>
    <w:p w:rsidR="0063221F" w:rsidRDefault="0063221F" w:rsidP="00AB5CAA">
      <w:pPr>
        <w:ind w:firstLine="540"/>
        <w:jc w:val="both"/>
      </w:pPr>
      <w:r>
        <w:t xml:space="preserve"> В акте на проверку должно быть указано следующее:</w:t>
      </w:r>
    </w:p>
    <w:p w:rsidR="0063221F" w:rsidRDefault="0063221F" w:rsidP="00AB5CAA">
      <w:pPr>
        <w:ind w:firstLine="540"/>
        <w:jc w:val="both"/>
      </w:pPr>
      <w:r>
        <w:t xml:space="preserve"> - все необходимые исходные данные: основание, цель, предмет проверки, объекты проверки, обеспечение своевременности выделения средств, их целевое использование, эффективность использования средств, выполнение требований конкретного нормативно-правового акта и др.;</w:t>
      </w:r>
    </w:p>
    <w:p w:rsidR="0063221F" w:rsidRDefault="0063221F" w:rsidP="00AB5CAA">
      <w:pPr>
        <w:ind w:firstLine="540"/>
        <w:jc w:val="both"/>
      </w:pPr>
      <w:r>
        <w:t xml:space="preserve"> - перечень изученных документов;</w:t>
      </w:r>
    </w:p>
    <w:p w:rsidR="0063221F" w:rsidRDefault="0063221F" w:rsidP="00AB5CAA">
      <w:pPr>
        <w:ind w:firstLine="540"/>
        <w:jc w:val="both"/>
      </w:pPr>
      <w:r>
        <w:t xml:space="preserve"> - перечень изученных объектов, данные которых сопоставлялись с данными документов;</w:t>
      </w:r>
    </w:p>
    <w:p w:rsidR="0063221F" w:rsidRDefault="0063221F" w:rsidP="00AB5CAA">
      <w:pPr>
        <w:ind w:firstLine="540"/>
        <w:jc w:val="both"/>
      </w:pPr>
      <w:r>
        <w:t xml:space="preserve"> -перечень неполученных документов из числа затребованных, с указанием причин и номеров актов в случае отказа от предоставления документов и иных фактов препятствия в работе проверяющих;</w:t>
      </w:r>
    </w:p>
    <w:p w:rsidR="0063221F" w:rsidRDefault="0063221F" w:rsidP="00AB5CAA">
      <w:pPr>
        <w:ind w:firstLine="540"/>
        <w:jc w:val="both"/>
      </w:pPr>
      <w:r>
        <w:t xml:space="preserve"> -систематизированное изложение вскрытых фактов нарушений в деятельности проверяемого объекта (с указанием на конкретные статьи закона или нормативно-правовых актов, требования которых нарушены), а также фактов нецелевого использования или неэффективного использования средств бюджета муниципального района и иных муниципальных ресурсов, а также с указанием на конкретных должностных лиц, допустивших нарушения.</w:t>
      </w:r>
    </w:p>
    <w:p w:rsidR="0063221F" w:rsidRDefault="0063221F" w:rsidP="00AB5CAA">
      <w:pPr>
        <w:ind w:firstLine="540"/>
        <w:jc w:val="both"/>
      </w:pPr>
      <w:r>
        <w:t xml:space="preserve"> 4. В случае если, выявленные нарушения содержат в себе признаки состава преступления, и если необходимо принять срочные меры для пресечения противоправных действий, инспектор незамедлительно оформляет акт по конкретному факту выявленных нарушений, информирует председателя контрольно-счётной палаты и требует письменные объяснения от должностных лиц соответствующего предприятия, учреждения, организации.</w:t>
      </w:r>
    </w:p>
    <w:p w:rsidR="0063221F" w:rsidRDefault="0063221F" w:rsidP="00AB5CAA">
      <w:pPr>
        <w:ind w:firstLine="540"/>
        <w:jc w:val="both"/>
      </w:pPr>
      <w:r>
        <w:t xml:space="preserve"> 5. К доказательствам, используемым для подтверждения установленных проверкой фактов нарушений относятся:</w:t>
      </w:r>
    </w:p>
    <w:p w:rsidR="0063221F" w:rsidRDefault="0063221F" w:rsidP="00AB5CAA">
      <w:pPr>
        <w:ind w:firstLine="540"/>
        <w:jc w:val="both"/>
      </w:pPr>
      <w:r>
        <w:t xml:space="preserve"> - первичные документы, отчёты и иные документы, в которых изложены обстоятельства, имеющие значение для принятия правильного решения по результатам проверки;</w:t>
      </w:r>
    </w:p>
    <w:p w:rsidR="0063221F" w:rsidRDefault="0063221F" w:rsidP="00AB5CAA">
      <w:pPr>
        <w:ind w:firstLine="540"/>
        <w:jc w:val="both"/>
      </w:pPr>
      <w:r>
        <w:t xml:space="preserve"> - оформленные в письменном виде объяснения должностных лиц и иных работников проверяемого объекта.</w:t>
      </w:r>
    </w:p>
    <w:p w:rsidR="0063221F" w:rsidRDefault="0063221F" w:rsidP="00AB5CAA">
      <w:pPr>
        <w:ind w:firstLine="540"/>
        <w:jc w:val="both"/>
      </w:pPr>
      <w:r>
        <w:t xml:space="preserve"> 6. В актах и справках не допускаются помарки, подчистки и иные исправления.</w:t>
      </w:r>
    </w:p>
    <w:p w:rsidR="0063221F" w:rsidRDefault="0063221F" w:rsidP="00AB5CAA">
      <w:pPr>
        <w:ind w:firstLine="540"/>
        <w:jc w:val="both"/>
      </w:pPr>
      <w:r>
        <w:t xml:space="preserve"> Акт проверки составляется в трёх экземплярах, исключения составляют совместные проверки с другими контрольными органами.</w:t>
      </w:r>
    </w:p>
    <w:p w:rsidR="0063221F" w:rsidRDefault="0063221F" w:rsidP="00AB5CAA">
      <w:pPr>
        <w:ind w:firstLine="540"/>
        <w:jc w:val="both"/>
      </w:pPr>
    </w:p>
    <w:p w:rsidR="0063221F" w:rsidRDefault="0063221F" w:rsidP="00AB5CAA">
      <w:pPr>
        <w:ind w:firstLine="540"/>
        <w:jc w:val="both"/>
      </w:pPr>
      <w:r>
        <w:t>Статья 1</w:t>
      </w:r>
      <w:r w:rsidR="001F1A86">
        <w:t>4</w:t>
      </w:r>
      <w:r>
        <w:t xml:space="preserve">. </w:t>
      </w:r>
      <w:r w:rsidR="002347C4">
        <w:t xml:space="preserve">Порядок проведения проверки установлен стандартом </w:t>
      </w:r>
      <w:r w:rsidR="002347C4" w:rsidRPr="001A3A1F">
        <w:t>С</w:t>
      </w:r>
      <w:r w:rsidR="002347C4">
        <w:t>ВМФК</w:t>
      </w:r>
      <w:r w:rsidR="002347C4" w:rsidRPr="001A3A1F">
        <w:rPr>
          <w:iCs/>
        </w:rPr>
        <w:t xml:space="preserve"> </w:t>
      </w:r>
      <w:r w:rsidR="002347C4">
        <w:rPr>
          <w:iCs/>
        </w:rPr>
        <w:t>51р</w:t>
      </w:r>
      <w:r w:rsidR="002347C4" w:rsidRPr="001A3A1F">
        <w:t xml:space="preserve"> «Общие правила проведения контрольного мероприятия»</w:t>
      </w:r>
      <w:r w:rsidR="002347C4">
        <w:t>.</w:t>
      </w:r>
    </w:p>
    <w:p w:rsidR="0063221F" w:rsidRDefault="0063221F" w:rsidP="00AB5CAA">
      <w:pPr>
        <w:ind w:firstLine="540"/>
        <w:jc w:val="both"/>
      </w:pPr>
      <w:r>
        <w:lastRenderedPageBreak/>
        <w:t xml:space="preserve"> 1. Акт проверки должен состоять из трёх частей: вводной, описательной и итоговой (заключительной).</w:t>
      </w:r>
    </w:p>
    <w:p w:rsidR="0063221F" w:rsidRDefault="0063221F" w:rsidP="00AB5CAA">
      <w:pPr>
        <w:ind w:firstLine="540"/>
        <w:jc w:val="both"/>
      </w:pPr>
      <w:r>
        <w:t xml:space="preserve"> 2. Вводная часть акта проверки должна содержать общие сведения:</w:t>
      </w:r>
    </w:p>
    <w:p w:rsidR="0063221F" w:rsidRDefault="0063221F" w:rsidP="00AB5CAA">
      <w:pPr>
        <w:ind w:firstLine="540"/>
        <w:jc w:val="both"/>
      </w:pPr>
      <w:r>
        <w:t xml:space="preserve"> -дату акта проверки, под которой понимается дата подписания акта лицами, проводившими проверку;</w:t>
      </w:r>
    </w:p>
    <w:p w:rsidR="0063221F" w:rsidRDefault="0063221F" w:rsidP="00AB5CAA">
      <w:pPr>
        <w:ind w:firstLine="540"/>
        <w:jc w:val="both"/>
      </w:pPr>
      <w:r>
        <w:t xml:space="preserve"> - наименование места проведения проверки (населенного пункта);</w:t>
      </w:r>
    </w:p>
    <w:p w:rsidR="0063221F" w:rsidRDefault="0063221F" w:rsidP="00AB5CAA">
      <w:pPr>
        <w:ind w:firstLine="540"/>
        <w:jc w:val="both"/>
      </w:pPr>
      <w:r>
        <w:t xml:space="preserve"> - полное и сокращенное наименование проверяемого объекта согласно учредительным документам;</w:t>
      </w:r>
    </w:p>
    <w:p w:rsidR="0063221F" w:rsidRDefault="0063221F" w:rsidP="00AB5CAA">
      <w:pPr>
        <w:ind w:firstLine="540"/>
        <w:jc w:val="both"/>
      </w:pPr>
      <w:r>
        <w:t xml:space="preserve"> - фамилии, имена, отчества, должности проводивших проверку лиц с указанием организации, которую они представляют, фамилию, имя, отчество руководителя группы проверяющих;</w:t>
      </w:r>
    </w:p>
    <w:p w:rsidR="0063221F" w:rsidRDefault="0063221F" w:rsidP="00AB5CAA">
      <w:pPr>
        <w:ind w:firstLine="540"/>
        <w:jc w:val="both"/>
      </w:pPr>
      <w:r>
        <w:t xml:space="preserve"> -дату и номер распоряжения председателя контрольно-счётной палаты на проведение проверки;</w:t>
      </w:r>
    </w:p>
    <w:p w:rsidR="0063221F" w:rsidRDefault="0063221F" w:rsidP="00AB5CAA">
      <w:pPr>
        <w:ind w:firstLine="540"/>
        <w:jc w:val="both"/>
      </w:pPr>
      <w:r>
        <w:t xml:space="preserve"> - период деятельности организации, за который проведена проверка;</w:t>
      </w:r>
    </w:p>
    <w:p w:rsidR="0063221F" w:rsidRDefault="0063221F" w:rsidP="00AB5CAA">
      <w:pPr>
        <w:ind w:firstLine="540"/>
        <w:jc w:val="both"/>
      </w:pPr>
      <w:r>
        <w:t xml:space="preserve"> - даты начала и окончания проверки</w:t>
      </w:r>
      <w:r w:rsidR="002347C4">
        <w:t>;</w:t>
      </w:r>
      <w:r>
        <w:t xml:space="preserve"> </w:t>
      </w:r>
    </w:p>
    <w:p w:rsidR="0063221F" w:rsidRDefault="0063221F" w:rsidP="00AB5CAA">
      <w:pPr>
        <w:ind w:firstLine="540"/>
        <w:jc w:val="both"/>
      </w:pPr>
      <w:r>
        <w:t>-сведения о типе документальной проверки (комплексная, тематическая и т.д.);</w:t>
      </w:r>
    </w:p>
    <w:p w:rsidR="0063221F" w:rsidRDefault="0063221F" w:rsidP="00AB5CAA">
      <w:pPr>
        <w:ind w:firstLine="540"/>
        <w:jc w:val="both"/>
      </w:pPr>
      <w:r>
        <w:t xml:space="preserve"> - фамилии, имена, отчества должностных лиц проверяемого объекта, ответственных за её финансово-хозяйственную деятельность в проверяемом периоде (руководителя, главного бухгалтера и т.д.) или лиц их замещающих на время проведения проверки;</w:t>
      </w:r>
    </w:p>
    <w:p w:rsidR="0063221F" w:rsidRDefault="0063221F" w:rsidP="00AB5CAA">
      <w:pPr>
        <w:ind w:firstLine="540"/>
        <w:jc w:val="both"/>
      </w:pPr>
      <w:r>
        <w:t xml:space="preserve"> -сведения о регистрации (перерегистрации) предприятия (дата, номер регистрации и организация, зарегистрировавшая предприятие);</w:t>
      </w:r>
    </w:p>
    <w:p w:rsidR="0063221F" w:rsidRDefault="0063221F" w:rsidP="00AB5CAA">
      <w:pPr>
        <w:ind w:firstLine="540"/>
        <w:jc w:val="both"/>
      </w:pPr>
      <w:r>
        <w:t xml:space="preserve"> - сведения о методе проведения проверки по степени охвата ею первичных документов с указанием основных видов проверенных документов.</w:t>
      </w:r>
    </w:p>
    <w:p w:rsidR="0063221F" w:rsidRDefault="0063221F" w:rsidP="00AB5CAA">
      <w:pPr>
        <w:ind w:firstLine="540"/>
        <w:jc w:val="both"/>
      </w:pPr>
      <w:r>
        <w:t>3. Описательная часть акта проверки должна содержать систематизированное изложение фактов, выявленных в ходе проверки и связанных с ними существенных обстоятельств, необходимых для принятия решения по её результатам и должна соответствовать требованиям объективности, обоснованности, доказательности, полноты и комплексности, системности отражённых обстоятельств, чёткости и доступности их изложения.</w:t>
      </w:r>
    </w:p>
    <w:p w:rsidR="0063221F" w:rsidRDefault="0063221F" w:rsidP="00AB5CAA">
      <w:pPr>
        <w:ind w:firstLine="540"/>
        <w:jc w:val="both"/>
      </w:pPr>
      <w:r>
        <w:t xml:space="preserve"> Объективность и обоснованность отражаемых в акте фактов должны являться результатом тщательно проведённой проверки, исключать возможные ошибки и неточности, обеспечивать полноту сделанного вывода.</w:t>
      </w:r>
    </w:p>
    <w:p w:rsidR="0063221F" w:rsidRDefault="0063221F" w:rsidP="00AB5CAA">
      <w:pPr>
        <w:ind w:firstLine="540"/>
        <w:jc w:val="both"/>
      </w:pPr>
      <w:r>
        <w:t xml:space="preserve"> Доказательность по каждому отраженному в акте факту нарушения законодательства или иных нормативно-правовых актов должны быть чётко изложены: сущность нарушения, способ его совершения и период к которому оно относится, ссылки на первичные бухгалтерские документы, законодательные и иные нормативно-правовые акты, которые нарушены. В случае если имеются основания предполагать, что подтверждающие изложенные в акте факты могут быть фальсифицированы, проверяющим снимаются копии этих документов, предварительно проштампованные. Акт не должен содержать субъективных предположений проверяющих, а также не может содержать политических оценок решений, принимаемых органами местного самоуправления.</w:t>
      </w:r>
    </w:p>
    <w:p w:rsidR="0063221F" w:rsidRDefault="0063221F" w:rsidP="00AB5CAA">
      <w:pPr>
        <w:ind w:firstLine="540"/>
        <w:jc w:val="both"/>
      </w:pPr>
      <w:r>
        <w:t xml:space="preserve"> Полнота и комплексность отраженных в акте всех существенных обстоятельств, имеющих отношение к проверяемым вопросам. Все факты, изложенные в акте, должны быть проверены всесторонне. В акте должно обеспечиваться отражение всех существенных обстоятельств, имеющих отношение к проверяемым вопросам или выявленным по ним нарушениям (пр. источниках финансирования, оплаты произведённых затрат, рынках приобретения и сбыта продукции или услуг, правильности отражения финансово-хозяйственных операций в учёте, роли конкретных должностных лиц в допущенных нарушениях).</w:t>
      </w:r>
    </w:p>
    <w:p w:rsidR="0063221F" w:rsidRDefault="0063221F" w:rsidP="00AB5CAA">
      <w:pPr>
        <w:ind w:firstLine="540"/>
        <w:jc w:val="both"/>
      </w:pPr>
      <w:r>
        <w:t xml:space="preserve"> Чёткость, лаконичность и доступность изложения. Содержащиеся в акте формулировки должны исключать двоякое толкование, многословие. Изложение должно </w:t>
      </w:r>
      <w:r>
        <w:lastRenderedPageBreak/>
        <w:t>быть чётким, ясным, последовательным и, по возможности, доступным для лиц, не имеющих специальной подготовки в проверяемых вопросах.</w:t>
      </w:r>
    </w:p>
    <w:p w:rsidR="0063221F" w:rsidRDefault="0063221F" w:rsidP="00AB5CAA">
      <w:pPr>
        <w:ind w:firstLine="540"/>
        <w:jc w:val="both"/>
      </w:pPr>
      <w:r>
        <w:t xml:space="preserve"> Системность изложения. Выявленные в процессе проверки факты и нарушения должны быть сгруппированы в акте по характеру и видам. Обобщение материала возможно в виде таблиц, ведомостей, прилагаемых к акту.</w:t>
      </w:r>
    </w:p>
    <w:p w:rsidR="0063221F" w:rsidRDefault="0063221F" w:rsidP="00AB5CAA">
      <w:pPr>
        <w:ind w:firstLine="540"/>
        <w:jc w:val="both"/>
      </w:pPr>
      <w:r>
        <w:t xml:space="preserve"> В случаях отсутствия документации или запущенности ведения учёта, данный факт фиксируется в акте проверки.</w:t>
      </w:r>
    </w:p>
    <w:p w:rsidR="0063221F" w:rsidRDefault="0063221F" w:rsidP="00AB5CAA">
      <w:pPr>
        <w:ind w:firstLine="540"/>
        <w:jc w:val="both"/>
      </w:pPr>
      <w:r>
        <w:t xml:space="preserve"> 4. Итоговая часть акта проверки содержит обобщенное (суммовое) выражение выявленных в результате проверки фактов нарушений, при необходимости с разбивкой по определённым периодам.</w:t>
      </w:r>
    </w:p>
    <w:p w:rsidR="0063221F" w:rsidRDefault="0063221F" w:rsidP="00AB5CAA">
      <w:pPr>
        <w:ind w:firstLine="540"/>
        <w:jc w:val="both"/>
      </w:pPr>
      <w:r>
        <w:t xml:space="preserve"> 5. Приложения к акту проверки:</w:t>
      </w:r>
    </w:p>
    <w:p w:rsidR="0063221F" w:rsidRDefault="0063221F" w:rsidP="00AB5CAA">
      <w:pPr>
        <w:ind w:firstLine="540"/>
        <w:jc w:val="both"/>
      </w:pPr>
      <w:r>
        <w:t xml:space="preserve"> -распоряжение на проведение контрольного мероприятия;</w:t>
      </w:r>
    </w:p>
    <w:p w:rsidR="0063221F" w:rsidRDefault="0063221F" w:rsidP="00AB5CAA">
      <w:pPr>
        <w:ind w:firstLine="540"/>
        <w:jc w:val="both"/>
      </w:pPr>
      <w:r>
        <w:t xml:space="preserve"> -утверждённая программа проверки;</w:t>
      </w:r>
    </w:p>
    <w:p w:rsidR="0063221F" w:rsidRDefault="0063221F" w:rsidP="00AB5CAA">
      <w:pPr>
        <w:ind w:firstLine="540"/>
        <w:jc w:val="both"/>
      </w:pPr>
      <w:r>
        <w:t xml:space="preserve"> -материалы встречных проверок (при наличии);</w:t>
      </w:r>
    </w:p>
    <w:p w:rsidR="0063221F" w:rsidRDefault="0063221F" w:rsidP="00AB5CAA">
      <w:pPr>
        <w:ind w:firstLine="540"/>
        <w:jc w:val="both"/>
      </w:pPr>
      <w:r>
        <w:t xml:space="preserve"> -копии документов, подтверждающих наличие фактов нарушений;</w:t>
      </w:r>
    </w:p>
    <w:p w:rsidR="0063221F" w:rsidRDefault="0063221F" w:rsidP="00AB5CAA">
      <w:pPr>
        <w:ind w:firstLine="540"/>
        <w:jc w:val="both"/>
      </w:pPr>
      <w:r>
        <w:t xml:space="preserve"> - объяснительные должностных лиц проверяемых объектов по возникшим разногласиям в отношении обстоятельств, изложенных в акте.</w:t>
      </w:r>
    </w:p>
    <w:p w:rsidR="0063221F" w:rsidRDefault="0063221F" w:rsidP="00AB5CAA">
      <w:pPr>
        <w:ind w:firstLine="540"/>
        <w:jc w:val="both"/>
      </w:pPr>
      <w:r>
        <w:t xml:space="preserve"> 6.</w:t>
      </w:r>
      <w:r w:rsidR="0013419F">
        <w:t xml:space="preserve"> </w:t>
      </w:r>
      <w:r>
        <w:t>Акт проверки должен быть подписан всеми должностными лицами контрольно-счётной палаты и других контрольных органов, участвовавших в проверке. При возникновении разногласий между членами проверяющей группы по составу и содержанию акта, окончательное решение принимается руководителем группы. При несогласии члена комиссии с содержанием акта или его отдельными положениями, член комиссии обязан акт подписать с записью о наличии особого мнения, прилагаемого к акту проверки.</w:t>
      </w:r>
    </w:p>
    <w:p w:rsidR="0063221F" w:rsidRDefault="0063221F" w:rsidP="00AB5CAA">
      <w:pPr>
        <w:ind w:firstLine="540"/>
        <w:jc w:val="both"/>
      </w:pPr>
    </w:p>
    <w:p w:rsidR="0063221F" w:rsidRDefault="0063221F" w:rsidP="00AB5CAA">
      <w:pPr>
        <w:ind w:firstLine="540"/>
        <w:jc w:val="both"/>
      </w:pPr>
      <w:r>
        <w:t>Статья 1</w:t>
      </w:r>
      <w:r w:rsidR="001F1A86">
        <w:t>5</w:t>
      </w:r>
      <w:r>
        <w:t xml:space="preserve">. </w:t>
      </w:r>
    </w:p>
    <w:p w:rsidR="0063221F" w:rsidRDefault="0063221F" w:rsidP="00AB5CAA">
      <w:pPr>
        <w:ind w:firstLine="540"/>
        <w:jc w:val="both"/>
      </w:pPr>
      <w:r>
        <w:t xml:space="preserve"> 1.</w:t>
      </w:r>
      <w:r w:rsidR="0013419F">
        <w:t xml:space="preserve"> </w:t>
      </w:r>
      <w:r>
        <w:t>Акт по результатам проведенных контрольных мероприятий должен быть представлен для подписания руководителям и (или) должностным лицам проверяемых объектов.</w:t>
      </w:r>
    </w:p>
    <w:p w:rsidR="0063221F" w:rsidRDefault="0063221F" w:rsidP="00AB5CAA">
      <w:pPr>
        <w:ind w:firstLine="540"/>
        <w:jc w:val="both"/>
      </w:pPr>
      <w:r>
        <w:t xml:space="preserve"> 2.</w:t>
      </w:r>
      <w:r w:rsidR="0013419F">
        <w:t xml:space="preserve"> </w:t>
      </w:r>
      <w:r>
        <w:t>В случае несогласия руководителя и (или) должностного лица проверяемого объекта с фактами, изложенными в акте, руководитель и (или) должностное лицо подписывает акт с указанием на наличие замечаний (разногласий). Замечания (разногласия) излагаются в письменном виде и направляются в адрес контрольно-счётной палаты в течение десяти рабочих дней со дня получения акта проверки. Письменные замечания (разногласия) должностных лиц проверяемого объекта являются неотъемлемой частью акта проверки.</w:t>
      </w:r>
    </w:p>
    <w:p w:rsidR="0063221F" w:rsidRDefault="0063221F" w:rsidP="00AB5CAA">
      <w:pPr>
        <w:ind w:firstLine="540"/>
        <w:jc w:val="both"/>
      </w:pPr>
      <w:r>
        <w:t xml:space="preserve"> 3.Внесение в подписанный должностными лицами контрольно-счётной палаты акт каких-либо изменений на основании замечаний (разногласий) руководителя и (или) должностных лиц проверяемого объекта и вновь представляемых ими материалов не допускается.</w:t>
      </w:r>
    </w:p>
    <w:p w:rsidR="0063221F" w:rsidRDefault="0063221F" w:rsidP="00AB5CAA">
      <w:pPr>
        <w:ind w:firstLine="540"/>
        <w:jc w:val="both"/>
      </w:pPr>
      <w:r>
        <w:t xml:space="preserve"> 4.После подписания акта, второй экземпляр передается руководителю или главному бухгалтеру проверяемого объекта, о чем на последней странице первого экземпляра акта делается запись: «Один экземпляр акта получил» за подписью получившего лица, с указанием его должности, фамилии и инициалов, а также даты получения акта.</w:t>
      </w:r>
    </w:p>
    <w:p w:rsidR="0063221F" w:rsidRDefault="0063221F" w:rsidP="00AB5CAA">
      <w:pPr>
        <w:ind w:firstLine="540"/>
        <w:jc w:val="both"/>
      </w:pPr>
      <w:r>
        <w:t xml:space="preserve"> 5.Не допускается предоставление для ознакомления ответственным должностным лицам проектов актов, не подписанных инспекторами.</w:t>
      </w:r>
    </w:p>
    <w:p w:rsidR="0063221F" w:rsidRDefault="0063221F" w:rsidP="00AB5CAA">
      <w:pPr>
        <w:ind w:firstLine="540"/>
        <w:jc w:val="both"/>
      </w:pPr>
      <w:r>
        <w:t xml:space="preserve"> 6.Возражения должностных лиц проверяемого объекта должны быть тщательно рассмотрены руководителем группы лиц, проводивших проверку. По результатам рассмотрения возражений не позднее 10 рабочих дней со дня их поступления в контрольно-счётную палату направляется письменное заключение за подписью председателя контрольно-счётной палаты. В таком же порядке готовятся ответы на просроченные замечания от лиц проверенного объекта.</w:t>
      </w:r>
    </w:p>
    <w:p w:rsidR="0063221F" w:rsidRDefault="0063221F" w:rsidP="00AB5CAA">
      <w:pPr>
        <w:ind w:firstLine="540"/>
        <w:jc w:val="both"/>
      </w:pPr>
    </w:p>
    <w:p w:rsidR="0063221F" w:rsidRDefault="0063221F" w:rsidP="00AB5CAA">
      <w:pPr>
        <w:ind w:firstLine="540"/>
        <w:jc w:val="both"/>
      </w:pPr>
      <w:r>
        <w:lastRenderedPageBreak/>
        <w:t>Статья 1</w:t>
      </w:r>
      <w:r w:rsidR="001F1A86">
        <w:t>6</w:t>
      </w:r>
      <w:r>
        <w:t xml:space="preserve">. </w:t>
      </w:r>
    </w:p>
    <w:p w:rsidR="0063221F" w:rsidRDefault="0063221F" w:rsidP="00AB5CAA">
      <w:pPr>
        <w:ind w:firstLine="540"/>
        <w:jc w:val="both"/>
      </w:pPr>
      <w:r>
        <w:t xml:space="preserve"> 1. В случае отказа в допуске инспектора, предъявившего удостоверение на проведение проверки, на проверяемый объект или в предоставлении необходимой информации, а также в случаях волокиты с предоставлением необходимой информации, инспектор обязан незамедлительно оформить акт об отказе с указанием даты, времени, места, данных должностного лица, допустившего подобные действия и иной необходимой информации. При необходимости, требования инспектора предварительно оформляются письменно и передаются руководителю или иному ответственному должностному лицу проверяемого объекта с регистрацией в установленном порядке.</w:t>
      </w:r>
    </w:p>
    <w:p w:rsidR="0063221F" w:rsidRDefault="0063221F" w:rsidP="00AB5CAA">
      <w:pPr>
        <w:ind w:firstLine="540"/>
        <w:jc w:val="both"/>
      </w:pPr>
      <w:r>
        <w:t xml:space="preserve"> 2. Акт об отказе в течение рабочего дня должен быть представлен в контрольно –счётную палату председателю контрольно-счетной палаты.</w:t>
      </w:r>
    </w:p>
    <w:p w:rsidR="0063221F" w:rsidRDefault="0063221F" w:rsidP="00AB5CAA">
      <w:pPr>
        <w:ind w:firstLine="540"/>
        <w:jc w:val="both"/>
      </w:pPr>
      <w:r>
        <w:t xml:space="preserve"> 3. Председатель контрольно-счетной палаты должен принять необходимые меры, в соответствии с действующим законодательством, в отношении лиц, допустивших противоправные действия.</w:t>
      </w:r>
    </w:p>
    <w:p w:rsidR="0063221F" w:rsidRDefault="0063221F" w:rsidP="00AB5CAA">
      <w:pPr>
        <w:ind w:firstLine="540"/>
        <w:jc w:val="both"/>
      </w:pPr>
    </w:p>
    <w:p w:rsidR="0063221F" w:rsidRDefault="0063221F" w:rsidP="00AB5CAA">
      <w:pPr>
        <w:ind w:firstLine="540"/>
        <w:jc w:val="both"/>
      </w:pPr>
      <w:r>
        <w:t>Статья 1</w:t>
      </w:r>
      <w:r w:rsidR="001F1A86">
        <w:t>7</w:t>
      </w:r>
      <w:r>
        <w:t>.</w:t>
      </w:r>
    </w:p>
    <w:p w:rsidR="0063221F" w:rsidRDefault="0063221F" w:rsidP="00AB5CAA">
      <w:pPr>
        <w:ind w:firstLine="540"/>
        <w:jc w:val="both"/>
      </w:pPr>
      <w:r>
        <w:t xml:space="preserve"> При выявлении нецелевого (незаконного) использования бюджетных средств по результатам КРМ председатель контрольно-счетной палаты в десятидневный срок принимает окончательное решение о квалификации нарушения и оформлении соответствующих итоговых документов (представлений или предписаний).</w:t>
      </w:r>
    </w:p>
    <w:p w:rsidR="0063221F" w:rsidRDefault="0063221F" w:rsidP="00AB5CAA">
      <w:pPr>
        <w:ind w:firstLine="540"/>
        <w:jc w:val="both"/>
      </w:pPr>
    </w:p>
    <w:p w:rsidR="0063221F" w:rsidRDefault="0063221F" w:rsidP="00AB5CAA">
      <w:pPr>
        <w:ind w:firstLine="540"/>
        <w:jc w:val="both"/>
      </w:pPr>
      <w:r>
        <w:t>Статья 1</w:t>
      </w:r>
      <w:r w:rsidR="001F1A86">
        <w:t>8</w:t>
      </w:r>
      <w:r>
        <w:t xml:space="preserve">. </w:t>
      </w:r>
    </w:p>
    <w:p w:rsidR="0063221F" w:rsidRDefault="0063221F" w:rsidP="00AB5CAA">
      <w:pPr>
        <w:ind w:firstLine="540"/>
        <w:jc w:val="both"/>
      </w:pPr>
      <w:r>
        <w:t xml:space="preserve"> Решение об отмене предписания или об оставлении его в силе подписывается председателем контрольно-счётной палаты и направляется в адрес должностного лица, которому было сделано предписание.</w:t>
      </w:r>
    </w:p>
    <w:p w:rsidR="0063221F" w:rsidRDefault="0063221F" w:rsidP="00AB5CAA">
      <w:pPr>
        <w:ind w:firstLine="540"/>
        <w:jc w:val="both"/>
      </w:pPr>
    </w:p>
    <w:p w:rsidR="0063221F" w:rsidRDefault="0063221F" w:rsidP="00AB5CAA">
      <w:pPr>
        <w:ind w:firstLine="540"/>
        <w:jc w:val="both"/>
      </w:pPr>
      <w:r>
        <w:t xml:space="preserve">Статья </w:t>
      </w:r>
      <w:r w:rsidR="001F1A86">
        <w:t>19</w:t>
      </w:r>
      <w:r>
        <w:t xml:space="preserve">. </w:t>
      </w:r>
    </w:p>
    <w:p w:rsidR="0063221F" w:rsidRDefault="0063221F" w:rsidP="00AB5CAA">
      <w:pPr>
        <w:ind w:firstLine="540"/>
        <w:jc w:val="both"/>
      </w:pPr>
      <w:r>
        <w:t xml:space="preserve"> Оформление квартальных отчётов по результатам контрольно-ревизионных мероприятий, осуществляется инспекторами в десятидневный срок после окончания квартала. </w:t>
      </w:r>
    </w:p>
    <w:p w:rsidR="0063221F" w:rsidRDefault="0063221F" w:rsidP="00AB5CAA">
      <w:pPr>
        <w:ind w:firstLine="540"/>
        <w:jc w:val="both"/>
      </w:pPr>
      <w:r>
        <w:t xml:space="preserve"> Отчёты должны содержать:</w:t>
      </w:r>
    </w:p>
    <w:p w:rsidR="0063221F" w:rsidRDefault="0063221F" w:rsidP="00AB5CAA">
      <w:pPr>
        <w:ind w:firstLine="540"/>
        <w:jc w:val="both"/>
      </w:pPr>
      <w:r>
        <w:t xml:space="preserve"> - перечень проверенных объектов, по которым оформлены акты;</w:t>
      </w:r>
    </w:p>
    <w:p w:rsidR="0063221F" w:rsidRDefault="0063221F" w:rsidP="00AB5CAA">
      <w:pPr>
        <w:ind w:firstLine="540"/>
        <w:jc w:val="both"/>
      </w:pPr>
      <w:r>
        <w:t xml:space="preserve"> - по каждому проверенному объекту указывается перечень вскрытых фактов нарушений законодательства, в т.ч. нецелевого или неэффективного использования финансовых и иных муниципальных ресурсов в деятельности проверяемого органа власти, предприятия, учреждения и др. (со ссылкой на номера нормативно-правовых актов и с указанием на конкретные статьи, требования которых нарушены), с обязательным указанием на оценку ущерба для бюджета </w:t>
      </w:r>
      <w:r w:rsidR="00F135CD">
        <w:t>Новозыбковского</w:t>
      </w:r>
      <w:r>
        <w:t xml:space="preserve"> района, муниципальной собственности, при наличии такового, также, с указанием на конкретных должностных лиц, допустивших нарушения;</w:t>
      </w:r>
    </w:p>
    <w:p w:rsidR="0063221F" w:rsidRDefault="0063221F" w:rsidP="00AB5CAA">
      <w:pPr>
        <w:ind w:firstLine="540"/>
        <w:jc w:val="both"/>
      </w:pPr>
      <w:r>
        <w:t xml:space="preserve"> - перечень выявленных недостатков в управлении и ведомственном контроле проверенных объектов;</w:t>
      </w:r>
    </w:p>
    <w:p w:rsidR="0063221F" w:rsidRDefault="0063221F" w:rsidP="00AB5CAA">
      <w:pPr>
        <w:ind w:firstLine="540"/>
        <w:jc w:val="both"/>
      </w:pPr>
      <w:r>
        <w:t xml:space="preserve"> - перечень выявленных недостатков в сфере законодательного регулирования, соответствующего предмету контрольного мероприятия;</w:t>
      </w:r>
    </w:p>
    <w:p w:rsidR="0063221F" w:rsidRDefault="0063221F" w:rsidP="00AB5CAA">
      <w:pPr>
        <w:ind w:firstLine="540"/>
        <w:jc w:val="both"/>
      </w:pPr>
      <w:r>
        <w:t xml:space="preserve"> -предложения по взысканию средств с юридических лиц;</w:t>
      </w:r>
    </w:p>
    <w:p w:rsidR="0063221F" w:rsidRDefault="0063221F" w:rsidP="00AB5CAA">
      <w:pPr>
        <w:ind w:firstLine="540"/>
        <w:jc w:val="both"/>
      </w:pPr>
      <w:r>
        <w:t xml:space="preserve"> -предложения по санкциям (не уголовным) в отношении должностных лиц, допустивших нарушения;</w:t>
      </w:r>
    </w:p>
    <w:p w:rsidR="0063221F" w:rsidRDefault="0063221F" w:rsidP="00AB5CAA">
      <w:pPr>
        <w:ind w:firstLine="540"/>
        <w:jc w:val="both"/>
      </w:pPr>
      <w:r>
        <w:t xml:space="preserve"> -перечень проектов представлений, предписаний по результатам контрольного мероприятия;</w:t>
      </w:r>
    </w:p>
    <w:p w:rsidR="0063221F" w:rsidRDefault="0063221F" w:rsidP="00AB5CAA">
      <w:pPr>
        <w:ind w:firstLine="540"/>
        <w:jc w:val="both"/>
      </w:pPr>
      <w:r>
        <w:t xml:space="preserve"> - информация о направлении материалов в правоохранительные органы при наличии признаков состава преступления (по поручению председателя контрольно-счётной палаты);</w:t>
      </w:r>
    </w:p>
    <w:p w:rsidR="0063221F" w:rsidRDefault="0063221F" w:rsidP="00AB5CAA">
      <w:pPr>
        <w:ind w:firstLine="540"/>
        <w:jc w:val="both"/>
      </w:pPr>
      <w:r>
        <w:t xml:space="preserve"> - сведения об ознакомлении с актами проверок руководителей проверенных объектов, с указанием наличия разногласий.</w:t>
      </w:r>
    </w:p>
    <w:p w:rsidR="0063221F" w:rsidRDefault="0063221F" w:rsidP="00AB5CAA">
      <w:pPr>
        <w:ind w:firstLine="540"/>
        <w:jc w:val="both"/>
      </w:pPr>
      <w:r>
        <w:lastRenderedPageBreak/>
        <w:t>Статья 2</w:t>
      </w:r>
      <w:r w:rsidR="001F1A86">
        <w:t>0</w:t>
      </w:r>
      <w:r>
        <w:t xml:space="preserve">. </w:t>
      </w:r>
    </w:p>
    <w:p w:rsidR="0063221F" w:rsidRDefault="0063221F" w:rsidP="00AB5CAA">
      <w:pPr>
        <w:ind w:firstLine="540"/>
        <w:jc w:val="both"/>
      </w:pPr>
      <w:r>
        <w:t xml:space="preserve"> 1. Документы по итогам контрольно-ревизионных мероприятий регистрируются в порядке, установленном Инструкцией по работе с документами в контрольно-счётной палате. Регистрация документов производится после окончания проведения контрольно-ревизионного мероприятия в день их поступления в контрольно-счетную палату.</w:t>
      </w:r>
    </w:p>
    <w:p w:rsidR="0063221F" w:rsidRDefault="0063221F" w:rsidP="00AB5CAA">
      <w:pPr>
        <w:ind w:firstLine="540"/>
        <w:jc w:val="both"/>
      </w:pPr>
      <w:r>
        <w:t xml:space="preserve"> 2. Регистрация документов по итогам контрольно-ревизионного мероприятия производится в специальном журнале.</w:t>
      </w:r>
    </w:p>
    <w:p w:rsidR="0063221F" w:rsidRDefault="0063221F" w:rsidP="00AB5CAA">
      <w:pPr>
        <w:ind w:firstLine="540"/>
        <w:jc w:val="both"/>
      </w:pPr>
    </w:p>
    <w:p w:rsidR="0063221F" w:rsidRDefault="0063221F" w:rsidP="00AB5CAA">
      <w:pPr>
        <w:ind w:firstLine="540"/>
        <w:jc w:val="both"/>
      </w:pPr>
      <w:r>
        <w:t>Статья 2</w:t>
      </w:r>
      <w:r w:rsidR="001F1A86">
        <w:t>1</w:t>
      </w:r>
      <w:r>
        <w:t xml:space="preserve">. </w:t>
      </w:r>
    </w:p>
    <w:p w:rsidR="0063221F" w:rsidRDefault="0063221F" w:rsidP="00AB5CAA">
      <w:pPr>
        <w:ind w:firstLine="540"/>
        <w:jc w:val="both"/>
      </w:pPr>
      <w:r>
        <w:t xml:space="preserve"> Документы по итогам контрольного мероприятия с материалами к нему формируются в отдельное дело, в которое помещаются:</w:t>
      </w:r>
    </w:p>
    <w:p w:rsidR="0063221F" w:rsidRDefault="0063221F" w:rsidP="00AB5CAA">
      <w:pPr>
        <w:ind w:firstLine="540"/>
        <w:jc w:val="both"/>
      </w:pPr>
      <w:r>
        <w:t xml:space="preserve"> -основание для проведения контрольного мероприятия ( копия решения </w:t>
      </w:r>
      <w:r w:rsidR="00E83CB7">
        <w:t>Новозыбковского</w:t>
      </w:r>
      <w:r>
        <w:t xml:space="preserve"> районного Совета народных депутатов или постоянного комитета </w:t>
      </w:r>
      <w:r w:rsidR="00E83CB7">
        <w:t>Новозыбковского</w:t>
      </w:r>
      <w:r>
        <w:t xml:space="preserve"> районного Совета народных депутатов, копия обращения депутатов, копия распоряжения председателя контрольно-счётной палаты о проведении контрольного мероприятия);</w:t>
      </w:r>
    </w:p>
    <w:p w:rsidR="0063221F" w:rsidRDefault="0063221F" w:rsidP="00AB5CAA">
      <w:pPr>
        <w:ind w:firstLine="540"/>
        <w:jc w:val="both"/>
      </w:pPr>
      <w:r>
        <w:t xml:space="preserve"> - программа проведения контрольно-ревизионного мероприятия;</w:t>
      </w:r>
    </w:p>
    <w:p w:rsidR="0063221F" w:rsidRDefault="0063221F" w:rsidP="00AB5CAA">
      <w:pPr>
        <w:ind w:firstLine="540"/>
        <w:jc w:val="both"/>
      </w:pPr>
      <w:r>
        <w:t xml:space="preserve"> -документы контрольного мероприятия: акты с приложениями других документов, послуживших основанием для их составления, оформленные в соответствии с настоящим Регламентом;</w:t>
      </w:r>
    </w:p>
    <w:p w:rsidR="0063221F" w:rsidRDefault="0063221F" w:rsidP="00AB5CAA">
      <w:pPr>
        <w:ind w:firstLine="540"/>
        <w:jc w:val="both"/>
      </w:pPr>
      <w:r>
        <w:t xml:space="preserve"> -копия представления, предписания контрольно-счётной палаты по результатам контрольно-ревизионного мероприятия. В случаях выявления при контрольно-ревизионном мероприятии хищения денежных или материальных средств, а также иных злоупотреблений - копии материалов контрольно-ревизионного мероприятия, переданных в правоохранительные органы;</w:t>
      </w:r>
    </w:p>
    <w:p w:rsidR="0063221F" w:rsidRDefault="0063221F" w:rsidP="00AB5CAA">
      <w:pPr>
        <w:ind w:firstLine="540"/>
        <w:jc w:val="both"/>
      </w:pPr>
      <w:r>
        <w:t xml:space="preserve"> - копии информации о результатах проведённого контрольно-ревизионного мероприятия, направленных </w:t>
      </w:r>
      <w:r w:rsidR="0013419F">
        <w:t>Новозыбковском</w:t>
      </w:r>
      <w:r>
        <w:t>у районному Совету народных депутатов;</w:t>
      </w:r>
    </w:p>
    <w:p w:rsidR="0063221F" w:rsidRDefault="0063221F" w:rsidP="00AB5CAA">
      <w:pPr>
        <w:ind w:firstLine="540"/>
        <w:jc w:val="both"/>
      </w:pPr>
      <w:r>
        <w:t xml:space="preserve"> -копии информации, писем, сообщений Главе </w:t>
      </w:r>
      <w:r w:rsidR="00F135CD">
        <w:t>Новозыбковского</w:t>
      </w:r>
      <w:r>
        <w:t xml:space="preserve"> района, постоянным комитетам, руководителям проверяемых объектов, другим должностным лицам;</w:t>
      </w:r>
    </w:p>
    <w:p w:rsidR="0063221F" w:rsidRDefault="0063221F" w:rsidP="00AB5CAA">
      <w:pPr>
        <w:ind w:firstLine="540"/>
        <w:jc w:val="both"/>
      </w:pPr>
      <w:r>
        <w:t xml:space="preserve"> - поручения Главы администрации </w:t>
      </w:r>
      <w:r w:rsidR="00F135CD">
        <w:t>Новозыбковского</w:t>
      </w:r>
      <w:r>
        <w:t xml:space="preserve"> района, принятые по материалам о результатах контрольно-ревизионного мероприятия;</w:t>
      </w:r>
    </w:p>
    <w:p w:rsidR="0063221F" w:rsidRDefault="0063221F" w:rsidP="00AB5CAA">
      <w:pPr>
        <w:ind w:firstLine="540"/>
        <w:jc w:val="both"/>
      </w:pPr>
      <w:r>
        <w:t xml:space="preserve"> - информации руководителей проверяемых предприятий, учреждений, организаций о принятых мерах по устранению выявленных нарушений, возмещению причиненного ущерба и привлечению к ответственности должностных лиц;</w:t>
      </w:r>
    </w:p>
    <w:p w:rsidR="0063221F" w:rsidRDefault="0063221F" w:rsidP="00AB5CAA">
      <w:pPr>
        <w:ind w:firstLine="540"/>
        <w:jc w:val="both"/>
      </w:pPr>
      <w:r>
        <w:t xml:space="preserve"> - информация правоохранительных органов о принятых мерах по материалам контрольно-ревизионного мероприятия.</w:t>
      </w:r>
    </w:p>
    <w:p w:rsidR="0063221F" w:rsidRDefault="0063221F" w:rsidP="00AB5CAA">
      <w:pPr>
        <w:ind w:firstLine="540"/>
        <w:jc w:val="both"/>
      </w:pPr>
    </w:p>
    <w:p w:rsidR="0063221F" w:rsidRDefault="0063221F" w:rsidP="00AB5CAA">
      <w:pPr>
        <w:ind w:firstLine="540"/>
        <w:jc w:val="both"/>
      </w:pPr>
      <w:r>
        <w:t>Статья 2</w:t>
      </w:r>
      <w:r w:rsidR="001F1A86">
        <w:t>2</w:t>
      </w:r>
      <w:r>
        <w:t xml:space="preserve">. </w:t>
      </w:r>
    </w:p>
    <w:p w:rsidR="0063221F" w:rsidRDefault="0063221F" w:rsidP="00AB5CAA">
      <w:pPr>
        <w:ind w:firstLine="540"/>
        <w:jc w:val="both"/>
      </w:pPr>
      <w:r>
        <w:t>Документы по итогам контрольно-ревизионных мероприятий, содержащие сведения, составляющие государственную тайну, формируются в дела в соответствии с настоящим разделом Регламента. Оформление таких дел осуществляется в соответствии с Инструкцией по работе с документами, содержащими сведения, составляющие государственную тайну.</w:t>
      </w:r>
    </w:p>
    <w:p w:rsidR="0063221F" w:rsidRDefault="0063221F" w:rsidP="00AB5CAA">
      <w:pPr>
        <w:ind w:firstLine="540"/>
        <w:jc w:val="both"/>
      </w:pPr>
    </w:p>
    <w:p w:rsidR="0063221F" w:rsidRDefault="0063221F" w:rsidP="00AB5CAA">
      <w:pPr>
        <w:ind w:firstLine="540"/>
        <w:jc w:val="both"/>
      </w:pPr>
      <w:r>
        <w:t>Статья 2</w:t>
      </w:r>
      <w:r w:rsidR="001F1A86">
        <w:t>3</w:t>
      </w:r>
      <w:r>
        <w:t xml:space="preserve">. </w:t>
      </w:r>
    </w:p>
    <w:p w:rsidR="0063221F" w:rsidRDefault="0063221F" w:rsidP="00AB5CAA">
      <w:pPr>
        <w:ind w:firstLine="540"/>
        <w:jc w:val="both"/>
      </w:pPr>
      <w:r>
        <w:t xml:space="preserve">Оформление дела, составление и оформление внутренних описей дела производятся в порядке, установленном Инструкцией по работе с документами в контрольно-счётной палате </w:t>
      </w:r>
      <w:r w:rsidR="00F135CD">
        <w:t>Новозыбковского</w:t>
      </w:r>
      <w:r>
        <w:t xml:space="preserve"> района.</w:t>
      </w:r>
    </w:p>
    <w:p w:rsidR="0063221F" w:rsidRDefault="0063221F" w:rsidP="00AB5CAA">
      <w:pPr>
        <w:ind w:firstLine="540"/>
        <w:jc w:val="both"/>
      </w:pPr>
    </w:p>
    <w:p w:rsidR="0063221F" w:rsidRDefault="0063221F" w:rsidP="00AB5CAA">
      <w:pPr>
        <w:ind w:firstLine="540"/>
        <w:jc w:val="both"/>
      </w:pPr>
      <w:r>
        <w:t>Статья 2</w:t>
      </w:r>
      <w:r w:rsidR="001F1A86">
        <w:t>4</w:t>
      </w:r>
      <w:r>
        <w:t xml:space="preserve">. </w:t>
      </w:r>
    </w:p>
    <w:p w:rsidR="0063221F" w:rsidRDefault="0063221F" w:rsidP="00AB5CAA">
      <w:pPr>
        <w:ind w:firstLine="540"/>
        <w:jc w:val="both"/>
      </w:pPr>
      <w:r>
        <w:t xml:space="preserve"> Дела с документами по итогам контрольно-ревизионных мероприятий подлежат хранению в соответствии со сроком установленным законодательством Российской Федерации, но не менее пяти лет. Доступ к архивным документам по итогам </w:t>
      </w:r>
      <w:r>
        <w:lastRenderedPageBreak/>
        <w:t>контрольных мероприятий осуществляется в соответствии с письменным разрешением председателя контрольно-счётной палаты.</w:t>
      </w:r>
    </w:p>
    <w:p w:rsidR="0063221F" w:rsidRDefault="0063221F" w:rsidP="00AB5CAA">
      <w:pPr>
        <w:ind w:firstLine="540"/>
        <w:jc w:val="both"/>
      </w:pPr>
    </w:p>
    <w:p w:rsidR="0063221F" w:rsidRDefault="0063221F" w:rsidP="00AB5CAA">
      <w:pPr>
        <w:ind w:firstLine="540"/>
        <w:jc w:val="both"/>
      </w:pPr>
      <w:r>
        <w:t xml:space="preserve">Статья </w:t>
      </w:r>
      <w:r w:rsidR="00694BE0">
        <w:t>2</w:t>
      </w:r>
      <w:r w:rsidR="001F1A86">
        <w:t>5</w:t>
      </w:r>
      <w:r>
        <w:t>.</w:t>
      </w:r>
    </w:p>
    <w:p w:rsidR="0063221F" w:rsidRDefault="0063221F" w:rsidP="00AB5CAA">
      <w:pPr>
        <w:ind w:firstLine="540"/>
        <w:jc w:val="both"/>
      </w:pPr>
      <w:r>
        <w:t xml:space="preserve"> Взаимодействие контрольно-счётной палаты муниципального района с контрольными и другими органами Российской Федерации согласно статьи </w:t>
      </w:r>
      <w:r w:rsidR="001F1A86">
        <w:t>18</w:t>
      </w:r>
      <w:r w:rsidR="000D71C3">
        <w:t xml:space="preserve"> </w:t>
      </w:r>
      <w:r>
        <w:t xml:space="preserve">Положения о контрольно-счётной палате </w:t>
      </w:r>
      <w:r w:rsidR="00F135CD">
        <w:t>Новозыбковского</w:t>
      </w:r>
      <w:r>
        <w:t xml:space="preserve"> района осуществляется непосредственно председателем контрольно-счётной палаты в соответствии с нормативными правовыми актами Российской Федерации, настоящим Регламентом на договорной основе и может быть выражено в форме:</w:t>
      </w:r>
    </w:p>
    <w:p w:rsidR="0063221F" w:rsidRDefault="0063221F" w:rsidP="00AB5CAA">
      <w:pPr>
        <w:ind w:firstLine="540"/>
        <w:jc w:val="both"/>
      </w:pPr>
      <w:r>
        <w:t xml:space="preserve"> - привлечения специалистов государственных и муниципальных органов для проведения совместных контрольно - ревизионных и контрольно-аналитических мероприятий согласно плану работы контрольно-счётной палаты;</w:t>
      </w:r>
    </w:p>
    <w:p w:rsidR="0063221F" w:rsidRDefault="0063221F" w:rsidP="00AB5CAA">
      <w:pPr>
        <w:ind w:firstLine="540"/>
        <w:jc w:val="both"/>
      </w:pPr>
      <w:r>
        <w:t xml:space="preserve"> - привлечения к участию в КРМ на договорной основе негосударственных аудиторских служб, отдельных специалистов других контрольно-счётных палат;</w:t>
      </w:r>
    </w:p>
    <w:p w:rsidR="0063221F" w:rsidRDefault="0063221F" w:rsidP="00AB5CAA">
      <w:pPr>
        <w:ind w:firstLine="540"/>
        <w:jc w:val="both"/>
      </w:pPr>
      <w:r>
        <w:t xml:space="preserve"> - обмена имеющейся финансово-бюджетной информацией;</w:t>
      </w:r>
    </w:p>
    <w:p w:rsidR="0063221F" w:rsidRDefault="0063221F" w:rsidP="00AB5CAA">
      <w:pPr>
        <w:ind w:firstLine="540"/>
        <w:jc w:val="both"/>
      </w:pPr>
      <w:r>
        <w:t xml:space="preserve"> - оказания необходимой консультационной и методической помощи.</w:t>
      </w:r>
    </w:p>
    <w:p w:rsidR="0063221F" w:rsidRDefault="0063221F" w:rsidP="00AB5CAA">
      <w:pPr>
        <w:ind w:firstLine="540"/>
        <w:jc w:val="both"/>
      </w:pPr>
    </w:p>
    <w:p w:rsidR="0063221F" w:rsidRDefault="0063221F" w:rsidP="00AB5CAA">
      <w:pPr>
        <w:ind w:firstLine="540"/>
        <w:jc w:val="both"/>
      </w:pPr>
      <w:r>
        <w:t xml:space="preserve">Статья </w:t>
      </w:r>
      <w:r w:rsidR="00694BE0">
        <w:t>2</w:t>
      </w:r>
      <w:r w:rsidR="001F1A86">
        <w:t>6</w:t>
      </w:r>
      <w:r>
        <w:t xml:space="preserve">. </w:t>
      </w:r>
    </w:p>
    <w:p w:rsidR="0063221F" w:rsidRDefault="0063221F" w:rsidP="00AB5CAA">
      <w:pPr>
        <w:ind w:firstLine="540"/>
        <w:jc w:val="both"/>
      </w:pPr>
      <w:r>
        <w:t xml:space="preserve"> Контрольно-счётная палата во исполнение возложенных на неё задач осуществляет финансовую экспертизу и дает заключения по:</w:t>
      </w:r>
    </w:p>
    <w:p w:rsidR="0063221F" w:rsidRDefault="0063221F" w:rsidP="00AB5CAA">
      <w:pPr>
        <w:ind w:firstLine="540"/>
        <w:jc w:val="both"/>
      </w:pPr>
      <w:r>
        <w:t xml:space="preserve"> - проекту бюджета </w:t>
      </w:r>
      <w:r w:rsidR="00F135CD">
        <w:t>Новозыбковского</w:t>
      </w:r>
      <w:r>
        <w:t xml:space="preserve"> района, обоснованности его доходных и расходных статей, размерам дефицита бюджета;</w:t>
      </w:r>
    </w:p>
    <w:p w:rsidR="0063221F" w:rsidRDefault="0063221F" w:rsidP="00AB5CAA">
      <w:pPr>
        <w:ind w:firstLine="540"/>
        <w:jc w:val="both"/>
      </w:pPr>
      <w:r>
        <w:t xml:space="preserve"> - проблемам бюджетно-финансовой политики и совершенствования бюджетного процесса в муниципальном районе;</w:t>
      </w:r>
    </w:p>
    <w:p w:rsidR="0063221F" w:rsidRDefault="0063221F" w:rsidP="00AB5CAA">
      <w:pPr>
        <w:ind w:firstLine="540"/>
        <w:jc w:val="both"/>
      </w:pPr>
      <w:r>
        <w:t xml:space="preserve"> - проектам муниципальных правовых актов по бюджетно-финансовым вопросам, вносимым на рассмотрение </w:t>
      </w:r>
      <w:r w:rsidR="00E83CB7">
        <w:t>Новозыбковского</w:t>
      </w:r>
      <w:r>
        <w:t xml:space="preserve"> районного Совета народных депутатов;</w:t>
      </w:r>
    </w:p>
    <w:p w:rsidR="0063221F" w:rsidRDefault="0063221F" w:rsidP="00AB5CAA">
      <w:pPr>
        <w:ind w:firstLine="540"/>
        <w:jc w:val="both"/>
      </w:pPr>
      <w:r>
        <w:t xml:space="preserve"> - проектам программ, на финансирование которых используются средства бюджета муниципального района.</w:t>
      </w:r>
    </w:p>
    <w:p w:rsidR="0063221F" w:rsidRDefault="0063221F" w:rsidP="00AB5CAA">
      <w:pPr>
        <w:ind w:firstLine="540"/>
        <w:jc w:val="both"/>
      </w:pPr>
      <w:r>
        <w:t xml:space="preserve"> По другим вопросам, входящим в ее компетенцию, контрольно-счетная палата осуществляет подготовку и представление заключений или письменных ответов на основании:</w:t>
      </w:r>
    </w:p>
    <w:p w:rsidR="0063221F" w:rsidRDefault="0063221F" w:rsidP="00AB5CAA">
      <w:pPr>
        <w:ind w:firstLine="540"/>
        <w:jc w:val="both"/>
      </w:pPr>
      <w:r>
        <w:t xml:space="preserve"> - поручений </w:t>
      </w:r>
      <w:r w:rsidR="00E83CB7">
        <w:t>Новозыбковского</w:t>
      </w:r>
      <w:r>
        <w:t xml:space="preserve"> районного Совета народных депутатов;</w:t>
      </w:r>
    </w:p>
    <w:p w:rsidR="0063221F" w:rsidRDefault="0063221F" w:rsidP="00AB5CAA">
      <w:pPr>
        <w:ind w:firstLine="540"/>
        <w:jc w:val="both"/>
      </w:pPr>
      <w:r>
        <w:t xml:space="preserve"> - запросов Главы </w:t>
      </w:r>
      <w:r w:rsidR="00F135CD">
        <w:t>Новозыбковского</w:t>
      </w:r>
      <w:r>
        <w:t xml:space="preserve"> района;</w:t>
      </w:r>
    </w:p>
    <w:p w:rsidR="0063221F" w:rsidRDefault="0063221F" w:rsidP="00AB5CAA">
      <w:pPr>
        <w:ind w:firstLine="540"/>
        <w:jc w:val="both"/>
      </w:pPr>
      <w:r>
        <w:t xml:space="preserve"> - запросов депутатов </w:t>
      </w:r>
      <w:r w:rsidR="00E83CB7">
        <w:t>Новозыбковского</w:t>
      </w:r>
      <w:r>
        <w:t xml:space="preserve"> районного Совета народных депутатов.</w:t>
      </w:r>
    </w:p>
    <w:p w:rsidR="0063221F" w:rsidRDefault="0063221F" w:rsidP="00AB5CAA">
      <w:pPr>
        <w:ind w:firstLine="540"/>
        <w:jc w:val="both"/>
      </w:pPr>
    </w:p>
    <w:p w:rsidR="0063221F" w:rsidRDefault="0063221F" w:rsidP="00AB5CAA">
      <w:pPr>
        <w:ind w:firstLine="540"/>
        <w:jc w:val="both"/>
      </w:pPr>
      <w:r>
        <w:t xml:space="preserve">Статья </w:t>
      </w:r>
      <w:r w:rsidR="00B87155">
        <w:t>2</w:t>
      </w:r>
      <w:r w:rsidR="001F1A86">
        <w:t>7</w:t>
      </w:r>
      <w:r>
        <w:t xml:space="preserve">. </w:t>
      </w:r>
    </w:p>
    <w:p w:rsidR="0063221F" w:rsidRDefault="0063221F" w:rsidP="00AB5CAA">
      <w:pPr>
        <w:ind w:firstLine="540"/>
        <w:jc w:val="both"/>
      </w:pPr>
      <w:r>
        <w:t xml:space="preserve"> Решение о проведении экспертизы или об отказе в этом принимается председателем контрольно-счётной палаты, а в его отсутствие, лицом, исполняющим его обязанности по распоряжению. В случае отказа в экспертизе контрольно-счётной палаты документ возвращается с указанием причин отказа в течение 10 дней со дня его получения.</w:t>
      </w:r>
    </w:p>
    <w:p w:rsidR="0063221F" w:rsidRDefault="0063221F" w:rsidP="00AB5CAA">
      <w:pPr>
        <w:ind w:firstLine="540"/>
        <w:jc w:val="both"/>
      </w:pPr>
    </w:p>
    <w:p w:rsidR="0063221F" w:rsidRDefault="0063221F" w:rsidP="00AB5CAA">
      <w:pPr>
        <w:ind w:firstLine="540"/>
        <w:jc w:val="both"/>
      </w:pPr>
      <w:r>
        <w:t xml:space="preserve">Статья </w:t>
      </w:r>
      <w:r w:rsidR="00694BE0">
        <w:t>2</w:t>
      </w:r>
      <w:r w:rsidR="001F1A86">
        <w:t>8</w:t>
      </w:r>
      <w:r>
        <w:t>.</w:t>
      </w:r>
    </w:p>
    <w:p w:rsidR="0063221F" w:rsidRDefault="0063221F" w:rsidP="00AB5CAA">
      <w:pPr>
        <w:ind w:firstLine="540"/>
        <w:jc w:val="both"/>
      </w:pPr>
      <w:r>
        <w:t xml:space="preserve"> Экспертиза проводится инспекторами соответствующего направления с участием председателя контрольно-счётной палаты, формирующим окончательное заключение.</w:t>
      </w:r>
    </w:p>
    <w:p w:rsidR="0063221F" w:rsidRDefault="0063221F" w:rsidP="00AB5CAA">
      <w:pPr>
        <w:ind w:firstLine="540"/>
        <w:jc w:val="both"/>
      </w:pPr>
    </w:p>
    <w:p w:rsidR="0063221F" w:rsidRDefault="0063221F" w:rsidP="00AB5CAA">
      <w:pPr>
        <w:ind w:firstLine="540"/>
        <w:jc w:val="both"/>
      </w:pPr>
      <w:r>
        <w:t xml:space="preserve">Статья </w:t>
      </w:r>
      <w:r w:rsidR="001F1A86">
        <w:t>29</w:t>
      </w:r>
      <w:r>
        <w:t xml:space="preserve">. </w:t>
      </w:r>
    </w:p>
    <w:p w:rsidR="0063221F" w:rsidRDefault="0063221F" w:rsidP="00AB5CAA">
      <w:pPr>
        <w:ind w:firstLine="540"/>
        <w:jc w:val="both"/>
      </w:pPr>
      <w:r>
        <w:t xml:space="preserve"> Контрольно-счётная палата осуществляет подготовку, представление письменных ответов на запросы Главы администрации </w:t>
      </w:r>
      <w:r w:rsidR="00F135CD">
        <w:t>Новозыбковского</w:t>
      </w:r>
      <w:r>
        <w:t xml:space="preserve"> района, </w:t>
      </w:r>
      <w:r w:rsidR="00E83CB7">
        <w:t>Новозыбковского</w:t>
      </w:r>
      <w:r>
        <w:t xml:space="preserve"> районного Совета народных депутатов и его постоянных комитетов, депутатов </w:t>
      </w:r>
      <w:r w:rsidR="00E83CB7">
        <w:t>Новозыбковского</w:t>
      </w:r>
      <w:r>
        <w:t xml:space="preserve"> районного Совета народных депутатов по вопросам, входящим в компетенцию контрольно-счётной палаты.</w:t>
      </w:r>
    </w:p>
    <w:p w:rsidR="0063221F" w:rsidRDefault="0063221F" w:rsidP="00AB5CAA">
      <w:pPr>
        <w:ind w:firstLine="540"/>
        <w:jc w:val="both"/>
      </w:pPr>
    </w:p>
    <w:p w:rsidR="0063221F" w:rsidRDefault="0063221F" w:rsidP="00AB5CAA">
      <w:pPr>
        <w:ind w:firstLine="540"/>
        <w:jc w:val="both"/>
      </w:pPr>
      <w:r>
        <w:lastRenderedPageBreak/>
        <w:t>Статья 3</w:t>
      </w:r>
      <w:r w:rsidR="001F1A86">
        <w:t>0</w:t>
      </w:r>
      <w:r>
        <w:t xml:space="preserve">. </w:t>
      </w:r>
    </w:p>
    <w:p w:rsidR="0063221F" w:rsidRDefault="0063221F" w:rsidP="00AB5CAA">
      <w:pPr>
        <w:ind w:firstLine="540"/>
        <w:jc w:val="both"/>
      </w:pPr>
      <w:r>
        <w:t xml:space="preserve"> Решение о рассмотрении вопроса и подготовки ответа на него принимает председатель контрольно-счётной палаты, а в его отсутствие – временно исполняющий обязанности председателя контрольно-счётной палаты, не позднее 5 дневного срока со дня поступления запроса.</w:t>
      </w:r>
    </w:p>
    <w:p w:rsidR="0063221F" w:rsidRDefault="0063221F" w:rsidP="00AB5CAA">
      <w:pPr>
        <w:ind w:firstLine="540"/>
        <w:jc w:val="both"/>
      </w:pPr>
    </w:p>
    <w:p w:rsidR="0063221F" w:rsidRDefault="0063221F" w:rsidP="00AB5CAA">
      <w:pPr>
        <w:ind w:firstLine="540"/>
        <w:jc w:val="both"/>
      </w:pPr>
      <w:r>
        <w:t>Статья 3</w:t>
      </w:r>
      <w:r w:rsidR="001F1A86">
        <w:t>1</w:t>
      </w:r>
      <w:r>
        <w:t xml:space="preserve">. </w:t>
      </w:r>
    </w:p>
    <w:p w:rsidR="0063221F" w:rsidRDefault="0063221F" w:rsidP="00AB5CAA">
      <w:pPr>
        <w:ind w:firstLine="540"/>
        <w:jc w:val="both"/>
      </w:pPr>
      <w:r>
        <w:t xml:space="preserve"> Органу местного самоуправления может быть отказано в рассмотрении запроса по решению председателя контрольно-счётной палаты, а в его отсутствие- временно исполняющим обязанности председателя контрольно-счетной палаты. Запрос возвращается с указанием причин отказа в срок не позднее 10 дней со дня получения запроса. Ответ на запрос, как и сообщение о его возвращении без рассмотрения, подписывается председателем контрольно-счётной палаты. Второй экземпляр ответа на запрос визируется инспектором, возглавляющим соответствующее направление деятельности контрольно-счётной палаты.</w:t>
      </w:r>
    </w:p>
    <w:p w:rsidR="0063221F" w:rsidRDefault="0063221F" w:rsidP="00AB5CAA">
      <w:pPr>
        <w:ind w:firstLine="540"/>
        <w:jc w:val="both"/>
      </w:pPr>
    </w:p>
    <w:p w:rsidR="0063221F" w:rsidRDefault="0063221F" w:rsidP="00AB5CAA">
      <w:pPr>
        <w:ind w:firstLine="540"/>
        <w:jc w:val="both"/>
      </w:pPr>
      <w:r>
        <w:t>Статья 3</w:t>
      </w:r>
      <w:r w:rsidR="001F1A86">
        <w:t>2</w:t>
      </w:r>
      <w:r>
        <w:t>.</w:t>
      </w:r>
    </w:p>
    <w:p w:rsidR="0063221F" w:rsidRDefault="0063221F" w:rsidP="00AB5CAA">
      <w:pPr>
        <w:ind w:firstLine="540"/>
        <w:jc w:val="both"/>
      </w:pPr>
      <w:r>
        <w:t xml:space="preserve"> Оперативный контроль исполнения бюджета </w:t>
      </w:r>
      <w:r w:rsidR="00F135CD">
        <w:t>Новозыбковского</w:t>
      </w:r>
      <w:r>
        <w:t xml:space="preserve"> района проводится на основе статистической, финансовой отчётности органа, исполняющего бюджет и бюджетополучателей, информации, представляемой администрацией </w:t>
      </w:r>
      <w:r w:rsidR="00F135CD">
        <w:t>Новозыбковского</w:t>
      </w:r>
      <w:r>
        <w:t xml:space="preserve"> района в </w:t>
      </w:r>
      <w:r w:rsidR="0013419F">
        <w:t>Новозыбко</w:t>
      </w:r>
      <w:r>
        <w:t>вс</w:t>
      </w:r>
      <w:r w:rsidR="008B5F95">
        <w:t>к</w:t>
      </w:r>
      <w:r>
        <w:t>ий районный Совет народных депутатов, а также на основе анализа материалов контрольно-ревизионных мероприятий контрольно-счётной палаты.</w:t>
      </w:r>
    </w:p>
    <w:p w:rsidR="0063221F" w:rsidRDefault="0063221F" w:rsidP="00AB5CAA">
      <w:pPr>
        <w:ind w:firstLine="540"/>
        <w:jc w:val="both"/>
      </w:pPr>
    </w:p>
    <w:p w:rsidR="0063221F" w:rsidRDefault="0063221F" w:rsidP="00AB5CAA">
      <w:pPr>
        <w:ind w:firstLine="540"/>
        <w:jc w:val="both"/>
      </w:pPr>
      <w:r>
        <w:t>Статья 3</w:t>
      </w:r>
      <w:r w:rsidR="001F1A86">
        <w:t>3</w:t>
      </w:r>
      <w:r>
        <w:t xml:space="preserve">. </w:t>
      </w:r>
    </w:p>
    <w:p w:rsidR="0063221F" w:rsidRDefault="0063221F" w:rsidP="00AB5CAA">
      <w:pPr>
        <w:ind w:firstLine="540"/>
        <w:jc w:val="both"/>
      </w:pPr>
      <w:r>
        <w:t xml:space="preserve"> При подготовке информации о текущем исполнении бюджета </w:t>
      </w:r>
      <w:r w:rsidR="00F135CD">
        <w:t>Новозыбковского</w:t>
      </w:r>
      <w:r>
        <w:t xml:space="preserve"> района используются материалы КРМ, представленные инспекторами по соответствующему направлению деятельности. Сроки предоставления материалов инспекторами и сводной информации устанавливаются распоряжением председателя контрольно-счётной палаты.</w:t>
      </w:r>
    </w:p>
    <w:p w:rsidR="0063221F" w:rsidRDefault="0063221F" w:rsidP="00AB5CAA">
      <w:pPr>
        <w:ind w:firstLine="540"/>
        <w:jc w:val="both"/>
      </w:pPr>
    </w:p>
    <w:p w:rsidR="0063221F" w:rsidRDefault="0063221F" w:rsidP="00AB5CAA">
      <w:pPr>
        <w:ind w:firstLine="540"/>
        <w:jc w:val="both"/>
      </w:pPr>
      <w:r>
        <w:t>Статья 3</w:t>
      </w:r>
      <w:r w:rsidR="001F1A86">
        <w:t>4</w:t>
      </w:r>
      <w:r>
        <w:t xml:space="preserve">. </w:t>
      </w:r>
    </w:p>
    <w:p w:rsidR="0063221F" w:rsidRDefault="0063221F" w:rsidP="00AB5CAA">
      <w:pPr>
        <w:ind w:firstLine="540"/>
        <w:jc w:val="both"/>
      </w:pPr>
      <w:r>
        <w:t xml:space="preserve"> Отчёт о работе контрольно-счётной палаты за год подписывается председателем контрольно-счётной палаты и направляется в </w:t>
      </w:r>
      <w:r w:rsidR="0013419F">
        <w:t>Новозыбко</w:t>
      </w:r>
      <w:r>
        <w:t xml:space="preserve">вский районный Совет народных депутатов для утверждения. </w:t>
      </w:r>
    </w:p>
    <w:p w:rsidR="0063221F" w:rsidRDefault="0063221F" w:rsidP="00AB5CAA">
      <w:pPr>
        <w:ind w:firstLine="540"/>
        <w:jc w:val="both"/>
      </w:pPr>
    </w:p>
    <w:p w:rsidR="0063221F" w:rsidRDefault="0063221F" w:rsidP="00AB5CAA">
      <w:pPr>
        <w:ind w:firstLine="540"/>
        <w:jc w:val="both"/>
      </w:pPr>
      <w:r>
        <w:t>Глава 4. ПОРЯДОК РАБОТЫ С ДОКУМЕНТАМИ</w:t>
      </w:r>
      <w:r w:rsidR="008B5F95">
        <w:t xml:space="preserve"> </w:t>
      </w:r>
      <w:r>
        <w:t>В КОНТРОЛЬНО-СЧЕТНОЙ ПАЛАТЕ</w:t>
      </w:r>
    </w:p>
    <w:p w:rsidR="0063221F" w:rsidRDefault="0063221F" w:rsidP="00AB5CAA">
      <w:pPr>
        <w:ind w:firstLine="540"/>
        <w:jc w:val="both"/>
      </w:pPr>
    </w:p>
    <w:p w:rsidR="0063221F" w:rsidRDefault="0063221F" w:rsidP="00AB5CAA">
      <w:pPr>
        <w:ind w:firstLine="540"/>
        <w:jc w:val="both"/>
      </w:pPr>
      <w:r>
        <w:t xml:space="preserve">Статья </w:t>
      </w:r>
      <w:r w:rsidR="00694BE0">
        <w:t>3</w:t>
      </w:r>
      <w:r w:rsidR="001F1A86">
        <w:t>5</w:t>
      </w:r>
      <w:r>
        <w:t xml:space="preserve">. </w:t>
      </w:r>
    </w:p>
    <w:p w:rsidR="0063221F" w:rsidRDefault="0063221F" w:rsidP="00AB5CAA">
      <w:pPr>
        <w:ind w:firstLine="540"/>
        <w:jc w:val="both"/>
      </w:pPr>
      <w:r>
        <w:t xml:space="preserve"> Подготовка, оформление документов и материалов, ответственность за их исполнение и прохождение осуществляется в соответствии с Положением о контрольно-счётной палате </w:t>
      </w:r>
      <w:r w:rsidR="00F135CD">
        <w:t>Новозыбковского</w:t>
      </w:r>
      <w:r>
        <w:t xml:space="preserve"> района, настоящим Регламентом</w:t>
      </w:r>
    </w:p>
    <w:p w:rsidR="0063221F" w:rsidRDefault="0063221F" w:rsidP="00AB5CAA">
      <w:pPr>
        <w:ind w:firstLine="540"/>
        <w:jc w:val="both"/>
      </w:pPr>
    </w:p>
    <w:p w:rsidR="0063221F" w:rsidRDefault="00694BE0" w:rsidP="00AB5CAA">
      <w:pPr>
        <w:ind w:firstLine="540"/>
        <w:jc w:val="both"/>
      </w:pPr>
      <w:r>
        <w:t>Статья 3</w:t>
      </w:r>
      <w:r w:rsidR="001F1A86">
        <w:t>6</w:t>
      </w:r>
      <w:r w:rsidR="0063221F">
        <w:t>.</w:t>
      </w:r>
    </w:p>
    <w:p w:rsidR="0063221F" w:rsidRDefault="0063221F" w:rsidP="00AB5CAA">
      <w:pPr>
        <w:ind w:firstLine="540"/>
        <w:jc w:val="both"/>
      </w:pPr>
      <w:r>
        <w:t xml:space="preserve"> 1. Работу с документами, наряду с исполнителями документов, осуществляет и контролирует инспектор контрольно-счётной палаты, следит за прохождением документов как внутри контрольно-счётной палаты, так и за её пределами. </w:t>
      </w:r>
    </w:p>
    <w:p w:rsidR="0063221F" w:rsidRDefault="0063221F" w:rsidP="00AB5CAA">
      <w:pPr>
        <w:ind w:firstLine="540"/>
        <w:jc w:val="both"/>
      </w:pPr>
      <w:r>
        <w:t xml:space="preserve"> 2. Проект любого документа должен быть завизирован исполнителем документа с указанием Ф.И.О. и даты. За качество, достоверность и своевременность подготовленных документов контрольно-счётной палаты несут ответственность исполнители документов контрольно-счётной палаты.</w:t>
      </w:r>
    </w:p>
    <w:p w:rsidR="0063221F" w:rsidRDefault="0063221F" w:rsidP="00AB5CAA">
      <w:pPr>
        <w:ind w:firstLine="540"/>
        <w:jc w:val="both"/>
      </w:pPr>
    </w:p>
    <w:p w:rsidR="00BA46E2" w:rsidRDefault="00BA46E2" w:rsidP="00AB5CAA">
      <w:pPr>
        <w:ind w:firstLine="540"/>
        <w:jc w:val="both"/>
      </w:pPr>
    </w:p>
    <w:p w:rsidR="00BA46E2" w:rsidRDefault="00BA46E2" w:rsidP="00AB5CAA">
      <w:pPr>
        <w:ind w:firstLine="540"/>
        <w:jc w:val="both"/>
      </w:pPr>
    </w:p>
    <w:p w:rsidR="0063221F" w:rsidRDefault="0063221F" w:rsidP="00AB5CAA">
      <w:pPr>
        <w:ind w:firstLine="540"/>
        <w:jc w:val="both"/>
      </w:pPr>
      <w:r>
        <w:lastRenderedPageBreak/>
        <w:t xml:space="preserve">Статья </w:t>
      </w:r>
      <w:r w:rsidR="00694BE0">
        <w:t>3</w:t>
      </w:r>
      <w:r w:rsidR="001F1A86">
        <w:t>7</w:t>
      </w:r>
      <w:r>
        <w:t xml:space="preserve">. </w:t>
      </w:r>
    </w:p>
    <w:p w:rsidR="0063221F" w:rsidRDefault="0063221F" w:rsidP="00AB5CAA">
      <w:pPr>
        <w:ind w:firstLine="540"/>
        <w:jc w:val="both"/>
      </w:pPr>
      <w:r>
        <w:t xml:space="preserve"> Сведения закрытого характера, которые используются в работе сотрудниками контрольно-счётной палаты, не разглашаются без письменного разрешения председателя контрольно-счётной палаты. Сведения, содержащие государственную тайну, оглашаются только на закрытых заседаниях </w:t>
      </w:r>
      <w:r w:rsidR="00E83CB7">
        <w:t>Новозыбковского</w:t>
      </w:r>
      <w:r>
        <w:t xml:space="preserve"> районного Совета народных депутатов или его постоянных комитетах в установленном законом порядке.</w:t>
      </w:r>
    </w:p>
    <w:p w:rsidR="0063221F" w:rsidRDefault="0063221F" w:rsidP="00AB5CAA">
      <w:pPr>
        <w:ind w:firstLine="540"/>
        <w:jc w:val="both"/>
      </w:pPr>
    </w:p>
    <w:p w:rsidR="0063221F" w:rsidRDefault="0063221F" w:rsidP="00AB5CAA">
      <w:pPr>
        <w:ind w:firstLine="540"/>
        <w:jc w:val="both"/>
      </w:pPr>
      <w:r>
        <w:t>Глава 5. ЗАКЛЮЧИТЕЛЬНЫЕ ПОЛОЖЕНИЯ</w:t>
      </w:r>
    </w:p>
    <w:p w:rsidR="0063221F" w:rsidRDefault="0063221F" w:rsidP="00AB5CAA">
      <w:pPr>
        <w:ind w:firstLine="540"/>
        <w:jc w:val="both"/>
      </w:pPr>
    </w:p>
    <w:p w:rsidR="0063221F" w:rsidRDefault="0063221F" w:rsidP="00AB5CAA">
      <w:pPr>
        <w:ind w:firstLine="540"/>
        <w:jc w:val="both"/>
      </w:pPr>
      <w:r>
        <w:t xml:space="preserve">Статья </w:t>
      </w:r>
      <w:r w:rsidR="00B87155">
        <w:t>3</w:t>
      </w:r>
      <w:r w:rsidR="001F1A86">
        <w:t>8</w:t>
      </w:r>
      <w:r>
        <w:t xml:space="preserve">. </w:t>
      </w:r>
    </w:p>
    <w:p w:rsidR="0063221F" w:rsidRDefault="0063221F" w:rsidP="00AB5CAA">
      <w:pPr>
        <w:ind w:firstLine="540"/>
        <w:jc w:val="both"/>
      </w:pPr>
      <w:r>
        <w:t xml:space="preserve"> Информация о деятельности контрольно-счётной палаты регулярно доводится до депутатов на заседаниях постоянных комитетов и на заседаниях </w:t>
      </w:r>
      <w:r w:rsidR="00E83CB7">
        <w:t>Новозыбковского</w:t>
      </w:r>
      <w:r>
        <w:t xml:space="preserve"> районного Совета народных депутатов в присутствии представителей средств массовой информации. Решение о передаче письменной информации в средства массовой информации принимает председатель контрольно-счётной палаты.</w:t>
      </w:r>
    </w:p>
    <w:p w:rsidR="0063221F" w:rsidRDefault="0063221F" w:rsidP="00AB5CAA">
      <w:pPr>
        <w:ind w:firstLine="540"/>
        <w:jc w:val="both"/>
      </w:pPr>
    </w:p>
    <w:p w:rsidR="0063221F" w:rsidRDefault="0063221F" w:rsidP="00AB5CAA">
      <w:pPr>
        <w:ind w:firstLine="540"/>
        <w:jc w:val="both"/>
      </w:pPr>
      <w:r>
        <w:t xml:space="preserve">Статья </w:t>
      </w:r>
      <w:r w:rsidR="001F1A86">
        <w:t>39</w:t>
      </w:r>
      <w:r>
        <w:t xml:space="preserve">. </w:t>
      </w:r>
    </w:p>
    <w:p w:rsidR="0063221F" w:rsidRDefault="0063221F" w:rsidP="00AB5CAA">
      <w:pPr>
        <w:ind w:firstLine="540"/>
        <w:jc w:val="both"/>
      </w:pPr>
      <w:r>
        <w:t xml:space="preserve"> Настоящий Регламент может быть изменён или дополнен </w:t>
      </w:r>
      <w:r w:rsidR="001F1A86">
        <w:t xml:space="preserve">распоряжением председателя </w:t>
      </w:r>
      <w:r w:rsidR="0097313B">
        <w:t xml:space="preserve"> Контрольно-счетной палаты</w:t>
      </w:r>
      <w:r>
        <w:t>.</w:t>
      </w:r>
    </w:p>
    <w:p w:rsidR="0063221F" w:rsidRDefault="0063221F" w:rsidP="00AB5CAA">
      <w:pPr>
        <w:ind w:firstLine="540"/>
        <w:jc w:val="both"/>
      </w:pPr>
    </w:p>
    <w:p w:rsidR="0063221F" w:rsidRDefault="0063221F" w:rsidP="00AB5CAA">
      <w:pPr>
        <w:ind w:firstLine="540"/>
        <w:jc w:val="both"/>
      </w:pPr>
      <w:r>
        <w:t>Статья 4</w:t>
      </w:r>
      <w:r w:rsidR="001F1A86">
        <w:t>0</w:t>
      </w:r>
      <w:r>
        <w:t xml:space="preserve">. </w:t>
      </w:r>
    </w:p>
    <w:p w:rsidR="002122D1" w:rsidRDefault="0063221F" w:rsidP="00AB5CAA">
      <w:pPr>
        <w:ind w:firstLine="540"/>
        <w:jc w:val="both"/>
      </w:pPr>
      <w:r>
        <w:t xml:space="preserve"> Изменения и дополнения в настоящий Регламент вступают в силу с момента принятия </w:t>
      </w:r>
      <w:r w:rsidR="001F1A86">
        <w:t>соответствующего распоряжения</w:t>
      </w:r>
      <w:r w:rsidR="0097313B">
        <w:t>.</w:t>
      </w:r>
    </w:p>
    <w:p w:rsidR="00DF4BDE" w:rsidRDefault="00DF4BDE" w:rsidP="00AB5CAA">
      <w:pPr>
        <w:ind w:firstLine="540"/>
      </w:pPr>
    </w:p>
    <w:p w:rsidR="00A86FAA" w:rsidRDefault="00A86FAA" w:rsidP="00AB5CAA">
      <w:pPr>
        <w:ind w:firstLine="540"/>
      </w:pPr>
    </w:p>
    <w:p w:rsidR="00A86FAA" w:rsidRDefault="00A86FAA" w:rsidP="00AB5CAA">
      <w:pPr>
        <w:ind w:firstLine="540"/>
      </w:pPr>
    </w:p>
    <w:p w:rsidR="00A86FAA" w:rsidRDefault="00A86FAA" w:rsidP="00A86FAA">
      <w:pPr>
        <w:ind w:firstLine="540"/>
        <w:jc w:val="both"/>
      </w:pPr>
      <w:r>
        <w:t>Председатель</w:t>
      </w:r>
    </w:p>
    <w:p w:rsidR="00A86FAA" w:rsidRDefault="00A86FAA" w:rsidP="00A86FAA">
      <w:pPr>
        <w:ind w:firstLine="540"/>
        <w:jc w:val="both"/>
      </w:pPr>
      <w:r>
        <w:t xml:space="preserve"> Контрольно-счетной палаты                                             О.М.Малашенко</w:t>
      </w:r>
    </w:p>
    <w:sectPr w:rsidR="00A86FAA" w:rsidSect="00E52506">
      <w:headerReference w:type="even" r:id="rId6"/>
      <w:headerReference w:type="default" r:id="rId7"/>
      <w:pgSz w:w="11906" w:h="16838"/>
      <w:pgMar w:top="1027" w:right="926" w:bottom="709" w:left="1800" w:header="539" w:footer="38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F73" w:rsidRDefault="00953F73">
      <w:r>
        <w:separator/>
      </w:r>
    </w:p>
  </w:endnote>
  <w:endnote w:type="continuationSeparator" w:id="0">
    <w:p w:rsidR="00953F73" w:rsidRDefault="00953F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F73" w:rsidRDefault="00953F73">
      <w:r>
        <w:separator/>
      </w:r>
    </w:p>
  </w:footnote>
  <w:footnote w:type="continuationSeparator" w:id="0">
    <w:p w:rsidR="00953F73" w:rsidRDefault="00953F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196" w:rsidRDefault="003F46E3" w:rsidP="0074555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5519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55196" w:rsidRDefault="0055519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196" w:rsidRDefault="003F46E3" w:rsidP="0074555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5519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86FAA">
      <w:rPr>
        <w:rStyle w:val="a4"/>
        <w:noProof/>
      </w:rPr>
      <w:t>11</w:t>
    </w:r>
    <w:r>
      <w:rPr>
        <w:rStyle w:val="a4"/>
      </w:rPr>
      <w:fldChar w:fldCharType="end"/>
    </w:r>
  </w:p>
  <w:p w:rsidR="00555196" w:rsidRDefault="0055519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221F"/>
    <w:rsid w:val="00002845"/>
    <w:rsid w:val="00021B6C"/>
    <w:rsid w:val="0004678D"/>
    <w:rsid w:val="00046AE9"/>
    <w:rsid w:val="00056A78"/>
    <w:rsid w:val="00061923"/>
    <w:rsid w:val="0009181C"/>
    <w:rsid w:val="000D71C3"/>
    <w:rsid w:val="000E782F"/>
    <w:rsid w:val="00100F54"/>
    <w:rsid w:val="0013419F"/>
    <w:rsid w:val="00134C9D"/>
    <w:rsid w:val="0013740D"/>
    <w:rsid w:val="00186779"/>
    <w:rsid w:val="001B71C6"/>
    <w:rsid w:val="001F1A86"/>
    <w:rsid w:val="002122D1"/>
    <w:rsid w:val="002347C4"/>
    <w:rsid w:val="002517B8"/>
    <w:rsid w:val="00265743"/>
    <w:rsid w:val="002E10FD"/>
    <w:rsid w:val="002E6CC3"/>
    <w:rsid w:val="003142E8"/>
    <w:rsid w:val="003430DA"/>
    <w:rsid w:val="00376923"/>
    <w:rsid w:val="00390339"/>
    <w:rsid w:val="003B6249"/>
    <w:rsid w:val="003F46E3"/>
    <w:rsid w:val="00400B94"/>
    <w:rsid w:val="00431F11"/>
    <w:rsid w:val="0044496A"/>
    <w:rsid w:val="004546C4"/>
    <w:rsid w:val="00454C53"/>
    <w:rsid w:val="004B485E"/>
    <w:rsid w:val="004C2486"/>
    <w:rsid w:val="004E366F"/>
    <w:rsid w:val="004E6707"/>
    <w:rsid w:val="00526427"/>
    <w:rsid w:val="00555196"/>
    <w:rsid w:val="005815F2"/>
    <w:rsid w:val="0058389A"/>
    <w:rsid w:val="005865DD"/>
    <w:rsid w:val="005B1CCE"/>
    <w:rsid w:val="005E1936"/>
    <w:rsid w:val="00606EA4"/>
    <w:rsid w:val="00615E2F"/>
    <w:rsid w:val="0063221F"/>
    <w:rsid w:val="00637187"/>
    <w:rsid w:val="0066218A"/>
    <w:rsid w:val="00681068"/>
    <w:rsid w:val="00694BE0"/>
    <w:rsid w:val="006E3133"/>
    <w:rsid w:val="00724423"/>
    <w:rsid w:val="00727974"/>
    <w:rsid w:val="0074555A"/>
    <w:rsid w:val="00751F96"/>
    <w:rsid w:val="007650BA"/>
    <w:rsid w:val="007A7639"/>
    <w:rsid w:val="007B12DE"/>
    <w:rsid w:val="007B6443"/>
    <w:rsid w:val="007C726D"/>
    <w:rsid w:val="007F4C6A"/>
    <w:rsid w:val="00801AE8"/>
    <w:rsid w:val="008109D0"/>
    <w:rsid w:val="008169B2"/>
    <w:rsid w:val="0087155E"/>
    <w:rsid w:val="0088189F"/>
    <w:rsid w:val="008A3133"/>
    <w:rsid w:val="008B5507"/>
    <w:rsid w:val="008B5F95"/>
    <w:rsid w:val="0091057B"/>
    <w:rsid w:val="00930242"/>
    <w:rsid w:val="00935567"/>
    <w:rsid w:val="00953F73"/>
    <w:rsid w:val="0097313B"/>
    <w:rsid w:val="00973A5C"/>
    <w:rsid w:val="0099007A"/>
    <w:rsid w:val="00994864"/>
    <w:rsid w:val="009973D5"/>
    <w:rsid w:val="009A4E8D"/>
    <w:rsid w:val="009C6C0A"/>
    <w:rsid w:val="009D22F4"/>
    <w:rsid w:val="009F664B"/>
    <w:rsid w:val="009F7DF7"/>
    <w:rsid w:val="00A11DDF"/>
    <w:rsid w:val="00A156CE"/>
    <w:rsid w:val="00A22032"/>
    <w:rsid w:val="00A7341A"/>
    <w:rsid w:val="00A74A36"/>
    <w:rsid w:val="00A86FAA"/>
    <w:rsid w:val="00AB5CAA"/>
    <w:rsid w:val="00AD5EB9"/>
    <w:rsid w:val="00B143DC"/>
    <w:rsid w:val="00B85F58"/>
    <w:rsid w:val="00B87155"/>
    <w:rsid w:val="00BA1F0A"/>
    <w:rsid w:val="00BA4518"/>
    <w:rsid w:val="00BA46E2"/>
    <w:rsid w:val="00C1083D"/>
    <w:rsid w:val="00C34A89"/>
    <w:rsid w:val="00C43BA2"/>
    <w:rsid w:val="00C603B1"/>
    <w:rsid w:val="00C657CE"/>
    <w:rsid w:val="00C77E5C"/>
    <w:rsid w:val="00CB0761"/>
    <w:rsid w:val="00CD1F65"/>
    <w:rsid w:val="00CF224D"/>
    <w:rsid w:val="00CF2BD3"/>
    <w:rsid w:val="00CF4EA3"/>
    <w:rsid w:val="00D06631"/>
    <w:rsid w:val="00D06893"/>
    <w:rsid w:val="00D23CF3"/>
    <w:rsid w:val="00D2425E"/>
    <w:rsid w:val="00D41103"/>
    <w:rsid w:val="00D64CE4"/>
    <w:rsid w:val="00D92C39"/>
    <w:rsid w:val="00DA71C1"/>
    <w:rsid w:val="00DD252C"/>
    <w:rsid w:val="00DF4BDE"/>
    <w:rsid w:val="00DF706F"/>
    <w:rsid w:val="00E0239D"/>
    <w:rsid w:val="00E266AF"/>
    <w:rsid w:val="00E31DEE"/>
    <w:rsid w:val="00E47A43"/>
    <w:rsid w:val="00E52506"/>
    <w:rsid w:val="00E83CB7"/>
    <w:rsid w:val="00EB0E82"/>
    <w:rsid w:val="00EB567E"/>
    <w:rsid w:val="00F135CD"/>
    <w:rsid w:val="00F4063A"/>
    <w:rsid w:val="00F41687"/>
    <w:rsid w:val="00F720F9"/>
    <w:rsid w:val="00F832CA"/>
    <w:rsid w:val="00F9354B"/>
    <w:rsid w:val="00FA0D34"/>
    <w:rsid w:val="00FB2826"/>
    <w:rsid w:val="00FD4E3A"/>
    <w:rsid w:val="00FE3CCE"/>
    <w:rsid w:val="00FF6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7A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142E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142E8"/>
  </w:style>
  <w:style w:type="paragraph" w:styleId="a5">
    <w:name w:val="footer"/>
    <w:basedOn w:val="a"/>
    <w:rsid w:val="003142E8"/>
    <w:pPr>
      <w:tabs>
        <w:tab w:val="center" w:pos="4677"/>
        <w:tab w:val="right" w:pos="9355"/>
      </w:tabs>
    </w:pPr>
  </w:style>
  <w:style w:type="paragraph" w:customStyle="1" w:styleId="Style9">
    <w:name w:val="Style9"/>
    <w:basedOn w:val="a"/>
    <w:rsid w:val="00E83CB7"/>
    <w:pPr>
      <w:widowControl w:val="0"/>
      <w:autoSpaceDE w:val="0"/>
      <w:autoSpaceDN w:val="0"/>
      <w:adjustRightInd w:val="0"/>
      <w:spacing w:line="309" w:lineRule="exact"/>
      <w:ind w:firstLine="730"/>
      <w:jc w:val="both"/>
    </w:pPr>
  </w:style>
  <w:style w:type="character" w:customStyle="1" w:styleId="FontStyle23">
    <w:name w:val="Font Style23"/>
    <w:basedOn w:val="a0"/>
    <w:rsid w:val="00E83CB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4560</Words>
  <Characters>25995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1</vt:lpstr>
    </vt:vector>
  </TitlesOfParts>
  <Company>HOME</Company>
  <LinksUpToDate>false</LinksUpToDate>
  <CharactersWithSpaces>30495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1</dc:title>
  <dc:subject/>
  <dc:creator>КСК</dc:creator>
  <cp:keywords/>
  <dc:description/>
  <cp:lastModifiedBy>Палата</cp:lastModifiedBy>
  <cp:revision>8</cp:revision>
  <dcterms:created xsi:type="dcterms:W3CDTF">2014-02-04T07:08:00Z</dcterms:created>
  <dcterms:modified xsi:type="dcterms:W3CDTF">2014-09-30T05:52:00Z</dcterms:modified>
</cp:coreProperties>
</file>